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90276" w:rsidRPr="00B70989" w:rsidRDefault="00090276" w:rsidP="00090276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>
        <w:rPr>
          <w:rFonts w:ascii="Tempus Sans ITC" w:hAnsi="Tempus Sans ITC"/>
          <w:b/>
          <w:sz w:val="36"/>
          <w:szCs w:val="36"/>
          <w:u w:val="single"/>
        </w:rPr>
        <w:t>C</w:t>
      </w:r>
      <w:r w:rsidRPr="00B70989">
        <w:rPr>
          <w:rFonts w:ascii="Tempus Sans ITC" w:hAnsi="Tempus Sans ITC"/>
          <w:b/>
          <w:sz w:val="36"/>
          <w:szCs w:val="36"/>
          <w:u w:val="single"/>
        </w:rPr>
        <w:t xml:space="preserve">3 : </w:t>
      </w:r>
      <w:r>
        <w:rPr>
          <w:rFonts w:ascii="Tempus Sans ITC" w:hAnsi="Tempus Sans ITC"/>
          <w:b/>
          <w:sz w:val="36"/>
          <w:szCs w:val="36"/>
          <w:u w:val="single"/>
        </w:rPr>
        <w:t>Radical – Personnes - Terminaisons</w:t>
      </w:r>
    </w:p>
    <w:p w:rsidR="00090276" w:rsidRDefault="00090276" w:rsidP="00090276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34C23">
        <w:rPr>
          <w:rFonts w:ascii="Times New Roman" w:hAnsi="Times New Roman" w:cs="Times New Roman"/>
          <w:b/>
          <w:color w:val="FF0000"/>
          <w:sz w:val="24"/>
          <w:szCs w:val="24"/>
        </w:rPr>
        <w:t>Un verbe conjugué varie</w:t>
      </w:r>
      <w:r>
        <w:rPr>
          <w:rFonts w:ascii="Times New Roman" w:hAnsi="Times New Roman" w:cs="Times New Roman"/>
          <w:sz w:val="24"/>
          <w:szCs w:val="24"/>
        </w:rPr>
        <w:t> :</w:t>
      </w:r>
    </w:p>
    <w:p w:rsidR="00090276" w:rsidRDefault="00090276" w:rsidP="00090276">
      <w:pPr>
        <w:pStyle w:val="Paragraphedeliste"/>
        <w:numPr>
          <w:ilvl w:val="0"/>
          <w:numId w:val="1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 fonction de la personne qui fait l’action : </w:t>
      </w:r>
      <w:r w:rsidRPr="00234C23">
        <w:rPr>
          <w:rFonts w:ascii="Times New Roman" w:hAnsi="Times New Roman" w:cs="Times New Roman"/>
          <w:b/>
          <w:color w:val="FF0000"/>
          <w:sz w:val="24"/>
          <w:szCs w:val="24"/>
        </w:rPr>
        <w:t>le sujet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90276" w:rsidRPr="00D87763" w:rsidRDefault="00090276" w:rsidP="00090276">
      <w:pPr>
        <w:pStyle w:val="Paragraphedeliste"/>
        <w:numPr>
          <w:ilvl w:val="0"/>
          <w:numId w:val="18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34C23">
        <w:rPr>
          <w:rFonts w:ascii="Times New Roman" w:hAnsi="Times New Roman" w:cs="Times New Roman"/>
          <w:sz w:val="24"/>
          <w:szCs w:val="24"/>
        </w:rPr>
        <w:t>En fonction du moment où se passe l’action</w:t>
      </w:r>
      <w:r>
        <w:rPr>
          <w:rFonts w:ascii="Times New Roman" w:hAnsi="Times New Roman" w:cs="Times New Roman"/>
          <w:sz w:val="24"/>
          <w:szCs w:val="24"/>
        </w:rPr>
        <w:t xml:space="preserve"> : </w:t>
      </w:r>
      <w:r w:rsidRPr="00234C23">
        <w:rPr>
          <w:rFonts w:ascii="Times New Roman" w:hAnsi="Times New Roman" w:cs="Times New Roman"/>
          <w:b/>
          <w:color w:val="FF0000"/>
          <w:sz w:val="24"/>
          <w:szCs w:val="24"/>
        </w:rPr>
        <w:t>le temps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90276" w:rsidRPr="00986FFC" w:rsidRDefault="00090276" w:rsidP="00090276">
      <w:pPr>
        <w:pStyle w:val="Paragraphedeliste"/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090276" w:rsidRPr="00986FFC" w:rsidRDefault="00090276" w:rsidP="00090276">
      <w:pPr>
        <w:pStyle w:val="Paragraphedeliste"/>
        <w:numPr>
          <w:ilvl w:val="0"/>
          <w:numId w:val="19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>Les personnes</w:t>
      </w:r>
    </w:p>
    <w:p w:rsidR="00090276" w:rsidRDefault="00090276" w:rsidP="00090276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La personne sert à préciser qui fait l’action. Il existe 6 personnes de conjugaison.</w:t>
      </w:r>
    </w:p>
    <w:tbl>
      <w:tblPr>
        <w:tblStyle w:val="Grilledutableau"/>
        <w:tblW w:w="9291" w:type="dxa"/>
        <w:tblLook w:val="04A0" w:firstRow="1" w:lastRow="0" w:firstColumn="1" w:lastColumn="0" w:noHBand="0" w:noVBand="1"/>
      </w:tblPr>
      <w:tblGrid>
        <w:gridCol w:w="1739"/>
        <w:gridCol w:w="2906"/>
        <w:gridCol w:w="1309"/>
        <w:gridCol w:w="3337"/>
      </w:tblGrid>
      <w:tr w:rsidR="00090276" w:rsidTr="00615A45">
        <w:trPr>
          <w:trHeight w:val="355"/>
        </w:trPr>
        <w:tc>
          <w:tcPr>
            <w:tcW w:w="1739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Je</w:t>
            </w:r>
          </w:p>
        </w:tc>
        <w:tc>
          <w:tcPr>
            <w:tcW w:w="2906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Pr="00571614">
              <w:rPr>
                <w:rFonts w:ascii="Times New Roman" w:hAnsi="Times New Roman" w:cs="Times New Roman"/>
                <w:sz w:val="24"/>
                <w:vertAlign w:val="superscript"/>
              </w:rPr>
              <w:t>ère</w:t>
            </w:r>
            <w:r>
              <w:rPr>
                <w:rFonts w:ascii="Times New Roman" w:hAnsi="Times New Roman" w:cs="Times New Roman"/>
                <w:sz w:val="24"/>
              </w:rPr>
              <w:t xml:space="preserve"> personne du singulier</w:t>
            </w:r>
          </w:p>
        </w:tc>
        <w:tc>
          <w:tcPr>
            <w:tcW w:w="1309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Nous</w:t>
            </w:r>
          </w:p>
        </w:tc>
        <w:tc>
          <w:tcPr>
            <w:tcW w:w="3337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r w:rsidRPr="00571614">
              <w:rPr>
                <w:rFonts w:ascii="Times New Roman" w:hAnsi="Times New Roman" w:cs="Times New Roman"/>
                <w:sz w:val="24"/>
                <w:vertAlign w:val="superscript"/>
              </w:rPr>
              <w:t>ère</w:t>
            </w:r>
            <w:r>
              <w:rPr>
                <w:rFonts w:ascii="Times New Roman" w:hAnsi="Times New Roman" w:cs="Times New Roman"/>
                <w:sz w:val="24"/>
              </w:rPr>
              <w:t xml:space="preserve"> personne du pluriel</w:t>
            </w:r>
          </w:p>
        </w:tc>
      </w:tr>
      <w:tr w:rsidR="00090276" w:rsidTr="00615A45">
        <w:trPr>
          <w:trHeight w:val="355"/>
        </w:trPr>
        <w:tc>
          <w:tcPr>
            <w:tcW w:w="1739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Tu </w:t>
            </w:r>
          </w:p>
        </w:tc>
        <w:tc>
          <w:tcPr>
            <w:tcW w:w="2906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Pr="00571614">
              <w:rPr>
                <w:rFonts w:ascii="Times New Roman" w:hAnsi="Times New Roman" w:cs="Times New Roman"/>
                <w:sz w:val="24"/>
                <w:vertAlign w:val="superscript"/>
              </w:rPr>
              <w:t>ème</w:t>
            </w:r>
            <w:r>
              <w:rPr>
                <w:rFonts w:ascii="Times New Roman" w:hAnsi="Times New Roman" w:cs="Times New Roman"/>
                <w:sz w:val="24"/>
              </w:rPr>
              <w:t xml:space="preserve"> personne du singulier</w:t>
            </w:r>
          </w:p>
        </w:tc>
        <w:tc>
          <w:tcPr>
            <w:tcW w:w="1309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Vous</w:t>
            </w:r>
          </w:p>
        </w:tc>
        <w:tc>
          <w:tcPr>
            <w:tcW w:w="3337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Pr="00571614">
              <w:rPr>
                <w:rFonts w:ascii="Times New Roman" w:hAnsi="Times New Roman" w:cs="Times New Roman"/>
                <w:sz w:val="24"/>
                <w:vertAlign w:val="superscript"/>
              </w:rPr>
              <w:t>ème</w:t>
            </w:r>
            <w:r>
              <w:rPr>
                <w:rFonts w:ascii="Times New Roman" w:hAnsi="Times New Roman" w:cs="Times New Roman"/>
                <w:sz w:val="24"/>
              </w:rPr>
              <w:t xml:space="preserve"> personne du pluriel</w:t>
            </w:r>
          </w:p>
        </w:tc>
      </w:tr>
      <w:tr w:rsidR="00090276" w:rsidTr="00615A45">
        <w:trPr>
          <w:trHeight w:val="355"/>
        </w:trPr>
        <w:tc>
          <w:tcPr>
            <w:tcW w:w="1739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Il – Elle – On </w:t>
            </w:r>
          </w:p>
        </w:tc>
        <w:tc>
          <w:tcPr>
            <w:tcW w:w="2906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 w:rsidRPr="00571614">
              <w:rPr>
                <w:rFonts w:ascii="Times New Roman" w:hAnsi="Times New Roman" w:cs="Times New Roman"/>
                <w:sz w:val="24"/>
                <w:vertAlign w:val="superscript"/>
              </w:rPr>
              <w:t>ème</w:t>
            </w:r>
            <w:r>
              <w:rPr>
                <w:rFonts w:ascii="Times New Roman" w:hAnsi="Times New Roman" w:cs="Times New Roman"/>
                <w:sz w:val="24"/>
              </w:rPr>
              <w:t xml:space="preserve"> personne du singulier</w:t>
            </w:r>
          </w:p>
        </w:tc>
        <w:tc>
          <w:tcPr>
            <w:tcW w:w="1309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Ils - Elles</w:t>
            </w:r>
          </w:p>
        </w:tc>
        <w:tc>
          <w:tcPr>
            <w:tcW w:w="3337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 w:rsidRPr="00571614">
              <w:rPr>
                <w:rFonts w:ascii="Times New Roman" w:hAnsi="Times New Roman" w:cs="Times New Roman"/>
                <w:sz w:val="24"/>
                <w:vertAlign w:val="superscript"/>
              </w:rPr>
              <w:t>ème</w:t>
            </w:r>
            <w:r>
              <w:rPr>
                <w:rFonts w:ascii="Times New Roman" w:hAnsi="Times New Roman" w:cs="Times New Roman"/>
                <w:sz w:val="24"/>
              </w:rPr>
              <w:t xml:space="preserve"> personne du pluriel</w:t>
            </w:r>
          </w:p>
        </w:tc>
      </w:tr>
    </w:tbl>
    <w:p w:rsidR="00090276" w:rsidRDefault="00090276" w:rsidP="00090276">
      <w:pPr>
        <w:tabs>
          <w:tab w:val="left" w:pos="540"/>
        </w:tabs>
        <w:rPr>
          <w:rFonts w:ascii="Times New Roman" w:hAnsi="Times New Roman" w:cs="Times New Roman"/>
          <w:sz w:val="24"/>
        </w:rPr>
      </w:pPr>
    </w:p>
    <w:p w:rsidR="00090276" w:rsidRPr="00986FFC" w:rsidRDefault="00090276" w:rsidP="00090276">
      <w:pPr>
        <w:pStyle w:val="Paragraphedeliste"/>
        <w:numPr>
          <w:ilvl w:val="0"/>
          <w:numId w:val="19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>Les terminaisons</w:t>
      </w:r>
    </w:p>
    <w:p w:rsidR="00090276" w:rsidRDefault="00090276" w:rsidP="00090276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marque la plus visible de la variation du verbe est </w:t>
      </w:r>
      <w:r w:rsidRPr="00D87763">
        <w:rPr>
          <w:rFonts w:ascii="Times New Roman" w:hAnsi="Times New Roman" w:cs="Times New Roman"/>
          <w:b/>
          <w:color w:val="FF0000"/>
          <w:sz w:val="24"/>
          <w:szCs w:val="24"/>
        </w:rPr>
        <w:t>sa terminaison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90276" w:rsidRDefault="00090276" w:rsidP="00090276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</w:t>
      </w:r>
      <w:r w:rsidRPr="00571614">
        <w:rPr>
          <w:rFonts w:ascii="Times New Roman" w:hAnsi="Times New Roman" w:cs="Times New Roman"/>
          <w:b/>
          <w:bCs/>
          <w:color w:val="FF0000"/>
          <w:sz w:val="24"/>
          <w:szCs w:val="24"/>
        </w:rPr>
        <w:t>terminaison</w:t>
      </w:r>
      <w:r w:rsidRPr="0057161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du verbe varie selon la </w:t>
      </w:r>
      <w:r w:rsidRPr="00571614">
        <w:rPr>
          <w:rFonts w:ascii="Times New Roman" w:hAnsi="Times New Roman" w:cs="Times New Roman"/>
          <w:b/>
          <w:bCs/>
          <w:color w:val="FF0000"/>
          <w:sz w:val="24"/>
          <w:szCs w:val="24"/>
        </w:rPr>
        <w:t>personne</w:t>
      </w:r>
      <w:r>
        <w:rPr>
          <w:rFonts w:ascii="Times New Roman" w:hAnsi="Times New Roman" w:cs="Times New Roman"/>
          <w:sz w:val="24"/>
          <w:szCs w:val="24"/>
        </w:rPr>
        <w:t xml:space="preserve">, le </w:t>
      </w:r>
      <w:r w:rsidRPr="00571614">
        <w:rPr>
          <w:rFonts w:ascii="Times New Roman" w:hAnsi="Times New Roman" w:cs="Times New Roman"/>
          <w:b/>
          <w:bCs/>
          <w:color w:val="FF0000"/>
          <w:sz w:val="24"/>
          <w:szCs w:val="24"/>
        </w:rPr>
        <w:t>temps</w:t>
      </w:r>
      <w:r w:rsidRPr="00571614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et le </w:t>
      </w:r>
      <w:r w:rsidRPr="00571614">
        <w:rPr>
          <w:rFonts w:ascii="Times New Roman" w:hAnsi="Times New Roman" w:cs="Times New Roman"/>
          <w:b/>
          <w:bCs/>
          <w:color w:val="FF0000"/>
          <w:sz w:val="24"/>
          <w:szCs w:val="24"/>
        </w:rPr>
        <w:t>mode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90276" w:rsidRDefault="00090276" w:rsidP="00090276">
      <w:pPr>
        <w:pStyle w:val="Paragraphedeliste"/>
        <w:numPr>
          <w:ilvl w:val="0"/>
          <w:numId w:val="20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571614">
        <w:rPr>
          <w:rFonts w:ascii="Times New Roman" w:hAnsi="Times New Roman" w:cs="Times New Roman"/>
          <w:sz w:val="24"/>
          <w:szCs w:val="24"/>
        </w:rPr>
        <w:t xml:space="preserve">Je chante </w:t>
      </w:r>
      <w:r w:rsidRPr="00571614">
        <w:sym w:font="Wingdings" w:char="F0E0"/>
      </w:r>
      <w:r w:rsidRPr="005716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verbe chanter (1</w:t>
      </w:r>
      <w:r w:rsidRPr="00571614">
        <w:rPr>
          <w:rFonts w:ascii="Times New Roman" w:hAnsi="Times New Roman" w:cs="Times New Roman"/>
          <w:sz w:val="24"/>
          <w:szCs w:val="24"/>
          <w:vertAlign w:val="superscript"/>
        </w:rPr>
        <w:t>ère</w:t>
      </w:r>
      <w:r>
        <w:rPr>
          <w:rFonts w:ascii="Times New Roman" w:hAnsi="Times New Roman" w:cs="Times New Roman"/>
          <w:sz w:val="24"/>
          <w:szCs w:val="24"/>
        </w:rPr>
        <w:t xml:space="preserve"> personne du singulier, présent, mode indicatif).</w:t>
      </w:r>
    </w:p>
    <w:p w:rsidR="00090276" w:rsidRDefault="00090276" w:rsidP="00090276">
      <w:pPr>
        <w:pStyle w:val="Paragraphedeliste"/>
        <w:numPr>
          <w:ilvl w:val="0"/>
          <w:numId w:val="20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Pr="00571614">
        <w:rPr>
          <w:rFonts w:ascii="Times New Roman" w:hAnsi="Times New Roman" w:cs="Times New Roman"/>
          <w:sz w:val="24"/>
          <w:szCs w:val="24"/>
        </w:rPr>
        <w:t xml:space="preserve">hante </w:t>
      </w:r>
      <w:r w:rsidRPr="00571614">
        <w:sym w:font="Wingdings" w:char="F0E0"/>
      </w:r>
      <w:r w:rsidRPr="0057161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verbe chanter (2</w:t>
      </w:r>
      <w:r w:rsidRPr="00571614">
        <w:rPr>
          <w:rFonts w:ascii="Times New Roman" w:hAnsi="Times New Roman" w:cs="Times New Roman"/>
          <w:sz w:val="24"/>
          <w:szCs w:val="24"/>
          <w:vertAlign w:val="superscript"/>
        </w:rPr>
        <w:t>ème</w:t>
      </w:r>
      <w:r>
        <w:rPr>
          <w:rFonts w:ascii="Times New Roman" w:hAnsi="Times New Roman" w:cs="Times New Roman"/>
          <w:sz w:val="24"/>
          <w:szCs w:val="24"/>
        </w:rPr>
        <w:t xml:space="preserve"> personne du singulier, présent, mode impératif).</w:t>
      </w:r>
    </w:p>
    <w:p w:rsidR="00090276" w:rsidRPr="00571614" w:rsidRDefault="00090276" w:rsidP="00090276">
      <w:pPr>
        <w:pStyle w:val="Paragraphedeliste"/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090276" w:rsidRPr="00986FFC" w:rsidRDefault="00090276" w:rsidP="00090276">
      <w:pPr>
        <w:pStyle w:val="Paragraphedeliste"/>
        <w:numPr>
          <w:ilvl w:val="0"/>
          <w:numId w:val="19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  <w:t>Le radical</w:t>
      </w:r>
    </w:p>
    <w:p w:rsidR="00090276" w:rsidRDefault="00090276" w:rsidP="0009027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Le verbe ne change pourtant pas complétement. Une partie du verbe reste parfois identique : c’est </w:t>
      </w:r>
      <w:r w:rsidRPr="00234C23">
        <w:rPr>
          <w:rFonts w:ascii="Times New Roman" w:hAnsi="Times New Roman" w:cs="Times New Roman"/>
          <w:b/>
          <w:color w:val="FF0000"/>
          <w:sz w:val="24"/>
        </w:rPr>
        <w:t>le radical</w:t>
      </w:r>
      <w:r>
        <w:rPr>
          <w:rFonts w:ascii="Times New Roman" w:hAnsi="Times New Roman" w:cs="Times New Roman"/>
          <w:sz w:val="24"/>
        </w:rPr>
        <w:t>.</w:t>
      </w:r>
    </w:p>
    <w:p w:rsidR="00090276" w:rsidRDefault="00090276" w:rsidP="00090276">
      <w:pPr>
        <w:spacing w:after="0"/>
        <w:rPr>
          <w:rFonts w:ascii="Times New Roman" w:hAnsi="Times New Roman" w:cs="Times New Roman"/>
          <w:sz w:val="24"/>
        </w:rPr>
      </w:pPr>
    </w:p>
    <w:tbl>
      <w:tblPr>
        <w:tblStyle w:val="Grilledutableau"/>
        <w:tblW w:w="9218" w:type="dxa"/>
        <w:tblLook w:val="04A0" w:firstRow="1" w:lastRow="0" w:firstColumn="1" w:lastColumn="0" w:noHBand="0" w:noVBand="1"/>
      </w:tblPr>
      <w:tblGrid>
        <w:gridCol w:w="2304"/>
        <w:gridCol w:w="2304"/>
        <w:gridCol w:w="2305"/>
        <w:gridCol w:w="2305"/>
      </w:tblGrid>
      <w:tr w:rsidR="00090276" w:rsidTr="00615A45">
        <w:trPr>
          <w:trHeight w:val="839"/>
        </w:trPr>
        <w:tc>
          <w:tcPr>
            <w:tcW w:w="2304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Verbe conjugué </w:t>
            </w:r>
          </w:p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au présent</w:t>
            </w:r>
          </w:p>
        </w:tc>
        <w:tc>
          <w:tcPr>
            <w:tcW w:w="2304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Verbe conjugué </w:t>
            </w:r>
          </w:p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à l’imparfait</w:t>
            </w:r>
          </w:p>
        </w:tc>
        <w:tc>
          <w:tcPr>
            <w:tcW w:w="2305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Verbe conjugué </w:t>
            </w:r>
          </w:p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au futur </w:t>
            </w:r>
          </w:p>
        </w:tc>
        <w:tc>
          <w:tcPr>
            <w:tcW w:w="2305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RADICAL</w:t>
            </w:r>
          </w:p>
        </w:tc>
      </w:tr>
      <w:tr w:rsidR="00090276" w:rsidTr="00615A45">
        <w:trPr>
          <w:trHeight w:val="406"/>
        </w:trPr>
        <w:tc>
          <w:tcPr>
            <w:tcW w:w="2304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Je </w:t>
            </w:r>
            <w:r w:rsidRPr="00986FFC">
              <w:rPr>
                <w:rFonts w:ascii="Times New Roman" w:hAnsi="Times New Roman" w:cs="Times New Roman"/>
                <w:b/>
                <w:color w:val="FF0000"/>
                <w:sz w:val="24"/>
              </w:rPr>
              <w:t>chant</w:t>
            </w:r>
            <w:r>
              <w:rPr>
                <w:rFonts w:ascii="Times New Roman" w:hAnsi="Times New Roman" w:cs="Times New Roman"/>
                <w:sz w:val="24"/>
              </w:rPr>
              <w:t>e</w:t>
            </w:r>
          </w:p>
        </w:tc>
        <w:tc>
          <w:tcPr>
            <w:tcW w:w="2304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Je </w:t>
            </w:r>
            <w:r w:rsidRPr="00986FFC">
              <w:rPr>
                <w:rFonts w:ascii="Times New Roman" w:hAnsi="Times New Roman" w:cs="Times New Roman"/>
                <w:b/>
                <w:color w:val="FF0000"/>
                <w:sz w:val="24"/>
              </w:rPr>
              <w:t>chant</w:t>
            </w:r>
            <w:r>
              <w:rPr>
                <w:rFonts w:ascii="Times New Roman" w:hAnsi="Times New Roman" w:cs="Times New Roman"/>
                <w:sz w:val="24"/>
              </w:rPr>
              <w:t>ais</w:t>
            </w:r>
          </w:p>
        </w:tc>
        <w:tc>
          <w:tcPr>
            <w:tcW w:w="2305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Je </w:t>
            </w:r>
            <w:r w:rsidRPr="00986FFC">
              <w:rPr>
                <w:rFonts w:ascii="Times New Roman" w:hAnsi="Times New Roman" w:cs="Times New Roman"/>
                <w:b/>
                <w:color w:val="FF0000"/>
                <w:sz w:val="24"/>
              </w:rPr>
              <w:t>chant</w:t>
            </w:r>
            <w:r>
              <w:rPr>
                <w:rFonts w:ascii="Times New Roman" w:hAnsi="Times New Roman" w:cs="Times New Roman"/>
                <w:sz w:val="24"/>
              </w:rPr>
              <w:t>erai</w:t>
            </w:r>
          </w:p>
        </w:tc>
        <w:tc>
          <w:tcPr>
            <w:tcW w:w="2305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986FFC">
              <w:rPr>
                <w:rFonts w:ascii="Times New Roman" w:hAnsi="Times New Roman" w:cs="Times New Roman"/>
                <w:b/>
                <w:color w:val="FF0000"/>
                <w:sz w:val="24"/>
              </w:rPr>
              <w:t>chant</w:t>
            </w:r>
          </w:p>
        </w:tc>
      </w:tr>
      <w:tr w:rsidR="00090276" w:rsidTr="00615A45">
        <w:trPr>
          <w:trHeight w:val="379"/>
        </w:trPr>
        <w:tc>
          <w:tcPr>
            <w:tcW w:w="2304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Je </w:t>
            </w:r>
            <w:r w:rsidRPr="00986FFC">
              <w:rPr>
                <w:rFonts w:ascii="Times New Roman" w:hAnsi="Times New Roman" w:cs="Times New Roman"/>
                <w:b/>
                <w:color w:val="FF0000"/>
                <w:sz w:val="24"/>
              </w:rPr>
              <w:t>ch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</w:rPr>
              <w:t>ois</w:t>
            </w:r>
            <w:r>
              <w:rPr>
                <w:rFonts w:ascii="Times New Roman" w:hAnsi="Times New Roman" w:cs="Times New Roman"/>
                <w:sz w:val="24"/>
              </w:rPr>
              <w:t>is</w:t>
            </w:r>
          </w:p>
        </w:tc>
        <w:tc>
          <w:tcPr>
            <w:tcW w:w="2304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Je </w:t>
            </w:r>
            <w:r w:rsidRPr="00986FFC">
              <w:rPr>
                <w:rFonts w:ascii="Times New Roman" w:hAnsi="Times New Roman" w:cs="Times New Roman"/>
                <w:b/>
                <w:color w:val="FF0000"/>
                <w:sz w:val="24"/>
              </w:rPr>
              <w:t>ch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</w:rPr>
              <w:t>ois</w:t>
            </w:r>
            <w:r>
              <w:rPr>
                <w:rFonts w:ascii="Times New Roman" w:hAnsi="Times New Roman" w:cs="Times New Roman"/>
                <w:sz w:val="24"/>
              </w:rPr>
              <w:t>issais</w:t>
            </w:r>
          </w:p>
        </w:tc>
        <w:tc>
          <w:tcPr>
            <w:tcW w:w="2305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Je </w:t>
            </w:r>
            <w:r w:rsidRPr="00986FFC">
              <w:rPr>
                <w:rFonts w:ascii="Times New Roman" w:hAnsi="Times New Roman" w:cs="Times New Roman"/>
                <w:b/>
                <w:color w:val="FF0000"/>
                <w:sz w:val="24"/>
              </w:rPr>
              <w:t>ch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</w:rPr>
              <w:t>oisi</w:t>
            </w:r>
            <w:r>
              <w:rPr>
                <w:rFonts w:ascii="Times New Roman" w:hAnsi="Times New Roman" w:cs="Times New Roman"/>
                <w:sz w:val="24"/>
              </w:rPr>
              <w:t>rai</w:t>
            </w:r>
          </w:p>
        </w:tc>
        <w:tc>
          <w:tcPr>
            <w:tcW w:w="2305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</w:rPr>
              <w:t>chois</w:t>
            </w:r>
          </w:p>
        </w:tc>
      </w:tr>
    </w:tbl>
    <w:p w:rsidR="00090276" w:rsidRDefault="00090276" w:rsidP="00090276">
      <w:pPr>
        <w:spacing w:after="0"/>
        <w:rPr>
          <w:rFonts w:ascii="Times New Roman" w:hAnsi="Times New Roman" w:cs="Times New Roman"/>
          <w:sz w:val="24"/>
        </w:rPr>
      </w:pPr>
    </w:p>
    <w:p w:rsidR="00090276" w:rsidRDefault="00090276" w:rsidP="00090276">
      <w:pPr>
        <w:spacing w:after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Attention, </w:t>
      </w:r>
      <w:r w:rsidRPr="00D87763">
        <w:rPr>
          <w:rFonts w:ascii="Times New Roman" w:hAnsi="Times New Roman" w:cs="Times New Roman"/>
          <w:b/>
          <w:color w:val="FF0000"/>
          <w:sz w:val="24"/>
        </w:rPr>
        <w:t>certains verbes irréguliers changent de radical</w:t>
      </w:r>
      <w:r w:rsidRPr="00D87763">
        <w:rPr>
          <w:rFonts w:ascii="Times New Roman" w:hAnsi="Times New Roman" w:cs="Times New Roman"/>
          <w:color w:val="FF000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(surtout au 3</w:t>
      </w:r>
      <w:r w:rsidRPr="00986FFC">
        <w:rPr>
          <w:rFonts w:ascii="Times New Roman" w:hAnsi="Times New Roman" w:cs="Times New Roman"/>
          <w:sz w:val="24"/>
          <w:vertAlign w:val="superscript"/>
        </w:rPr>
        <w:t>ème</w:t>
      </w:r>
      <w:r>
        <w:rPr>
          <w:rFonts w:ascii="Times New Roman" w:hAnsi="Times New Roman" w:cs="Times New Roman"/>
          <w:sz w:val="24"/>
        </w:rPr>
        <w:t xml:space="preserve"> groupe).</w:t>
      </w:r>
    </w:p>
    <w:p w:rsidR="00090276" w:rsidRDefault="00090276" w:rsidP="00090276">
      <w:pPr>
        <w:spacing w:after="0"/>
        <w:rPr>
          <w:rFonts w:ascii="Times New Roman" w:hAnsi="Times New Roman" w:cs="Times New Roman"/>
          <w:sz w:val="24"/>
        </w:rPr>
      </w:pPr>
    </w:p>
    <w:tbl>
      <w:tblPr>
        <w:tblStyle w:val="Grilledutableau"/>
        <w:tblW w:w="9218" w:type="dxa"/>
        <w:tblLook w:val="04A0" w:firstRow="1" w:lastRow="0" w:firstColumn="1" w:lastColumn="0" w:noHBand="0" w:noVBand="1"/>
      </w:tblPr>
      <w:tblGrid>
        <w:gridCol w:w="2304"/>
        <w:gridCol w:w="2304"/>
        <w:gridCol w:w="2305"/>
        <w:gridCol w:w="2305"/>
      </w:tblGrid>
      <w:tr w:rsidR="00090276" w:rsidTr="00615A45">
        <w:trPr>
          <w:trHeight w:val="935"/>
        </w:trPr>
        <w:tc>
          <w:tcPr>
            <w:tcW w:w="2304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Verbe conjugué </w:t>
            </w:r>
          </w:p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au présent</w:t>
            </w:r>
          </w:p>
        </w:tc>
        <w:tc>
          <w:tcPr>
            <w:tcW w:w="2304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Verbe conjugué </w:t>
            </w:r>
          </w:p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à l’imparfait</w:t>
            </w:r>
          </w:p>
        </w:tc>
        <w:tc>
          <w:tcPr>
            <w:tcW w:w="2305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Verbe conjugué </w:t>
            </w:r>
          </w:p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au futur </w:t>
            </w:r>
          </w:p>
        </w:tc>
        <w:tc>
          <w:tcPr>
            <w:tcW w:w="2305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RADICAL</w:t>
            </w:r>
          </w:p>
        </w:tc>
      </w:tr>
      <w:tr w:rsidR="00090276" w:rsidTr="00615A45">
        <w:trPr>
          <w:trHeight w:val="453"/>
        </w:trPr>
        <w:tc>
          <w:tcPr>
            <w:tcW w:w="2304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Je </w:t>
            </w:r>
            <w:r w:rsidRPr="00986FFC">
              <w:rPr>
                <w:rFonts w:ascii="Times New Roman" w:hAnsi="Times New Roman" w:cs="Times New Roman"/>
                <w:sz w:val="24"/>
              </w:rPr>
              <w:t>vais</w:t>
            </w:r>
          </w:p>
        </w:tc>
        <w:tc>
          <w:tcPr>
            <w:tcW w:w="2304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J’allais</w:t>
            </w:r>
          </w:p>
        </w:tc>
        <w:tc>
          <w:tcPr>
            <w:tcW w:w="2305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J’irai</w:t>
            </w:r>
          </w:p>
        </w:tc>
        <w:tc>
          <w:tcPr>
            <w:tcW w:w="2305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</w:rPr>
              <w:t>va – all - ir</w:t>
            </w:r>
          </w:p>
        </w:tc>
      </w:tr>
      <w:tr w:rsidR="00090276" w:rsidTr="00615A45">
        <w:trPr>
          <w:trHeight w:val="422"/>
        </w:trPr>
        <w:tc>
          <w:tcPr>
            <w:tcW w:w="2304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Je </w:t>
            </w:r>
            <w:r w:rsidRPr="00986FFC">
              <w:rPr>
                <w:rFonts w:ascii="Times New Roman" w:hAnsi="Times New Roman" w:cs="Times New Roman"/>
                <w:sz w:val="24"/>
              </w:rPr>
              <w:t>veux</w:t>
            </w:r>
          </w:p>
        </w:tc>
        <w:tc>
          <w:tcPr>
            <w:tcW w:w="2304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Je </w:t>
            </w:r>
            <w:r w:rsidRPr="00986FFC">
              <w:rPr>
                <w:rFonts w:ascii="Times New Roman" w:hAnsi="Times New Roman" w:cs="Times New Roman"/>
                <w:sz w:val="24"/>
              </w:rPr>
              <w:t>voulais</w:t>
            </w:r>
          </w:p>
        </w:tc>
        <w:tc>
          <w:tcPr>
            <w:tcW w:w="2305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Je </w:t>
            </w:r>
            <w:r w:rsidRPr="00986FFC">
              <w:rPr>
                <w:rFonts w:ascii="Times New Roman" w:hAnsi="Times New Roman" w:cs="Times New Roman"/>
                <w:sz w:val="24"/>
              </w:rPr>
              <w:t>voudrai</w:t>
            </w:r>
          </w:p>
        </w:tc>
        <w:tc>
          <w:tcPr>
            <w:tcW w:w="2305" w:type="dxa"/>
          </w:tcPr>
          <w:p w:rsidR="00090276" w:rsidRDefault="00090276" w:rsidP="00615A4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</w:rPr>
              <w:t xml:space="preserve">veu – vou </w:t>
            </w:r>
          </w:p>
        </w:tc>
      </w:tr>
    </w:tbl>
    <w:p w:rsidR="00090276" w:rsidRDefault="00090276" w:rsidP="00090276">
      <w:pPr>
        <w:rPr>
          <w:rFonts w:ascii="Tempus Sans ITC" w:hAnsi="Tempus Sans ITC"/>
          <w:b/>
          <w:sz w:val="36"/>
          <w:szCs w:val="36"/>
          <w:u w:val="single"/>
        </w:rPr>
      </w:pPr>
    </w:p>
    <w:p w:rsidR="000B36F6" w:rsidRPr="00090276" w:rsidRDefault="000B36F6" w:rsidP="00090276"/>
    <w:sectPr w:rsidR="000B36F6" w:rsidRPr="000902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empus Sans ITC">
    <w:panose1 w:val="04020404030007020202"/>
    <w:charset w:val="4D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76" type="#_x0000_t75" style="width:8pt;height:8pt;visibility:visible;mso-wrap-style:square" o:bullet="t">
        <v:imagedata r:id="rId1" o:title=""/>
      </v:shape>
    </w:pict>
  </w:numPicBullet>
  <w:abstractNum w:abstractNumId="0" w15:restartNumberingAfterBreak="0">
    <w:nsid w:val="057D3278"/>
    <w:multiLevelType w:val="hybridMultilevel"/>
    <w:tmpl w:val="C3F4EB18"/>
    <w:lvl w:ilvl="0" w:tplc="D3A87FE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26F8C"/>
    <w:multiLevelType w:val="hybridMultilevel"/>
    <w:tmpl w:val="E77E701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485915"/>
    <w:multiLevelType w:val="hybridMultilevel"/>
    <w:tmpl w:val="860048A6"/>
    <w:lvl w:ilvl="0" w:tplc="040C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25AD1794"/>
    <w:multiLevelType w:val="hybridMultilevel"/>
    <w:tmpl w:val="9306DF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CC5F2F"/>
    <w:multiLevelType w:val="hybridMultilevel"/>
    <w:tmpl w:val="FA2C10F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B58642C"/>
    <w:multiLevelType w:val="hybridMultilevel"/>
    <w:tmpl w:val="97B8FD74"/>
    <w:lvl w:ilvl="0" w:tplc="040C0007">
      <w:start w:val="1"/>
      <w:numFmt w:val="bullet"/>
      <w:lvlText w:val=""/>
      <w:lvlPicBulletId w:val="0"/>
      <w:lvlJc w:val="left"/>
      <w:pPr>
        <w:ind w:left="149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D56830"/>
    <w:multiLevelType w:val="hybridMultilevel"/>
    <w:tmpl w:val="794028A2"/>
    <w:lvl w:ilvl="0" w:tplc="24006EA6">
      <w:start w:val="9"/>
      <w:numFmt w:val="decimal"/>
      <w:lvlText w:val="%1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0F5037"/>
    <w:multiLevelType w:val="hybridMultilevel"/>
    <w:tmpl w:val="7702F26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9C26E6E"/>
    <w:multiLevelType w:val="hybridMultilevel"/>
    <w:tmpl w:val="09CAFDB2"/>
    <w:lvl w:ilvl="0" w:tplc="74B4B14A">
      <w:start w:val="1"/>
      <w:numFmt w:val="bullet"/>
      <w:lvlText w:val="-"/>
      <w:lvlJc w:val="left"/>
      <w:pPr>
        <w:ind w:left="1060" w:hanging="360"/>
      </w:pPr>
      <w:rPr>
        <w:rFonts w:ascii="Tempus Sans ITC" w:eastAsiaTheme="minorHAnsi" w:hAnsi="Tempus Sans IT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9" w15:restartNumberingAfterBreak="0">
    <w:nsid w:val="4A2B2793"/>
    <w:multiLevelType w:val="hybridMultilevel"/>
    <w:tmpl w:val="4B4AD442"/>
    <w:lvl w:ilvl="0" w:tplc="2BA27184">
      <w:start w:val="3"/>
      <w:numFmt w:val="decimal"/>
      <w:lvlText w:val="%1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D67197"/>
    <w:multiLevelType w:val="hybridMultilevel"/>
    <w:tmpl w:val="F30A478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22199E"/>
    <w:multiLevelType w:val="hybridMultilevel"/>
    <w:tmpl w:val="D4182D7C"/>
    <w:lvl w:ilvl="0" w:tplc="96827CC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8D2F3D"/>
    <w:multiLevelType w:val="hybridMultilevel"/>
    <w:tmpl w:val="D6587AB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32693E"/>
    <w:multiLevelType w:val="hybridMultilevel"/>
    <w:tmpl w:val="AB6610BA"/>
    <w:lvl w:ilvl="0" w:tplc="040C0011">
      <w:start w:val="1"/>
      <w:numFmt w:val="decimal"/>
      <w:lvlText w:val="%1)"/>
      <w:lvlJc w:val="left"/>
      <w:pPr>
        <w:ind w:left="785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6C885F25"/>
    <w:multiLevelType w:val="hybridMultilevel"/>
    <w:tmpl w:val="923EC424"/>
    <w:lvl w:ilvl="0" w:tplc="B330C588">
      <w:start w:val="1"/>
      <w:numFmt w:val="decimal"/>
      <w:lvlText w:val="%1)"/>
      <w:lvlJc w:val="left"/>
      <w:pPr>
        <w:ind w:left="1069" w:hanging="360"/>
      </w:pPr>
      <w:rPr>
        <w:rFonts w:hint="default"/>
        <w:b/>
        <w:i/>
        <w:color w:val="0070C0"/>
        <w:sz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749C66AC"/>
    <w:multiLevelType w:val="hybridMultilevel"/>
    <w:tmpl w:val="172AEC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ED5F9A"/>
    <w:multiLevelType w:val="hybridMultilevel"/>
    <w:tmpl w:val="038A0FC6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5724B0"/>
    <w:multiLevelType w:val="hybridMultilevel"/>
    <w:tmpl w:val="6F347CC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843B5F"/>
    <w:multiLevelType w:val="hybridMultilevel"/>
    <w:tmpl w:val="C0E00D9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7796245">
    <w:abstractNumId w:val="17"/>
  </w:num>
  <w:num w:numId="2" w16cid:durableId="1152141318">
    <w:abstractNumId w:val="3"/>
  </w:num>
  <w:num w:numId="3" w16cid:durableId="1385173945">
    <w:abstractNumId w:val="10"/>
  </w:num>
  <w:num w:numId="4" w16cid:durableId="174852424">
    <w:abstractNumId w:val="2"/>
  </w:num>
  <w:num w:numId="5" w16cid:durableId="128402879">
    <w:abstractNumId w:val="11"/>
  </w:num>
  <w:num w:numId="6" w16cid:durableId="1045641379">
    <w:abstractNumId w:val="8"/>
  </w:num>
  <w:num w:numId="7" w16cid:durableId="691805677">
    <w:abstractNumId w:val="0"/>
  </w:num>
  <w:num w:numId="8" w16cid:durableId="454180523">
    <w:abstractNumId w:val="1"/>
  </w:num>
  <w:num w:numId="9" w16cid:durableId="1213884719">
    <w:abstractNumId w:val="15"/>
  </w:num>
  <w:num w:numId="10" w16cid:durableId="2136440409">
    <w:abstractNumId w:val="13"/>
  </w:num>
  <w:num w:numId="11" w16cid:durableId="1287350830">
    <w:abstractNumId w:val="6"/>
  </w:num>
  <w:num w:numId="12" w16cid:durableId="12760047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43873750">
    <w:abstractNumId w:val="5"/>
  </w:num>
  <w:num w:numId="14" w16cid:durableId="29664509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1335328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675601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8444978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24083837">
    <w:abstractNumId w:val="18"/>
  </w:num>
  <w:num w:numId="19" w16cid:durableId="1462579747">
    <w:abstractNumId w:val="14"/>
  </w:num>
  <w:num w:numId="20" w16cid:durableId="175697395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3A5"/>
    <w:rsid w:val="000241CA"/>
    <w:rsid w:val="00090276"/>
    <w:rsid w:val="000B36F6"/>
    <w:rsid w:val="00163EC2"/>
    <w:rsid w:val="0018014F"/>
    <w:rsid w:val="00285007"/>
    <w:rsid w:val="002879D6"/>
    <w:rsid w:val="002A6900"/>
    <w:rsid w:val="00650CB3"/>
    <w:rsid w:val="00666FC9"/>
    <w:rsid w:val="007304EC"/>
    <w:rsid w:val="007753A5"/>
    <w:rsid w:val="009C6101"/>
    <w:rsid w:val="00C8102F"/>
    <w:rsid w:val="00CC30E5"/>
    <w:rsid w:val="00D2603A"/>
    <w:rsid w:val="00D927E4"/>
    <w:rsid w:val="00DE551C"/>
    <w:rsid w:val="00E6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3DB4A"/>
  <w15:chartTrackingRefBased/>
  <w15:docId w15:val="{7F7B753A-EBF6-7A48-B91C-C38C08AC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3A5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775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75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5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75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75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753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753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753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753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5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75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75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753A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753A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753A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753A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753A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753A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753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5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75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75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75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753A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753A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753A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75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753A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753A5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CC30E5"/>
    <w:pPr>
      <w:autoSpaceDE w:val="0"/>
      <w:autoSpaceDN w:val="0"/>
      <w:adjustRightInd w:val="0"/>
    </w:pPr>
    <w:rPr>
      <w:rFonts w:ascii="Tahoma" w:hAnsi="Tahoma" w:cs="Tahoma"/>
      <w:color w:val="000000"/>
      <w:kern w:val="0"/>
      <w14:ligatures w14:val="none"/>
    </w:rPr>
  </w:style>
  <w:style w:type="table" w:styleId="Grilledutableau">
    <w:name w:val="Table Grid"/>
    <w:basedOn w:val="TableauNormal"/>
    <w:uiPriority w:val="59"/>
    <w:rsid w:val="002A6900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210</Words>
  <Characters>1156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12</cp:revision>
  <dcterms:created xsi:type="dcterms:W3CDTF">2025-11-08T19:06:00Z</dcterms:created>
  <dcterms:modified xsi:type="dcterms:W3CDTF">2025-11-12T17:33:00Z</dcterms:modified>
</cp:coreProperties>
</file>