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D3C0F" w14:textId="52DA12D0" w:rsidR="000B36F6" w:rsidRDefault="006A0D54" w:rsidP="00B16C01">
      <w:pPr>
        <w:jc w:val="center"/>
        <w:rPr>
          <w:rFonts w:ascii="Apple Chancery" w:hAnsi="Apple Chancery" w:cs="Apple Chancery"/>
          <w:sz w:val="48"/>
          <w:szCs w:val="48"/>
          <w:u w:val="single"/>
        </w:rPr>
      </w:pPr>
      <w:r>
        <w:rPr>
          <w:noProof/>
        </w:rPr>
        <mc:AlternateContent>
          <mc:Choice Requires="wps">
            <w:drawing>
              <wp:anchor distT="0" distB="0" distL="114300" distR="114300" simplePos="0" relativeHeight="251661312" behindDoc="0" locked="0" layoutInCell="1" allowOverlap="1" wp14:anchorId="4DF488A9" wp14:editId="54B7F394">
                <wp:simplePos x="0" y="0"/>
                <wp:positionH relativeFrom="column">
                  <wp:posOffset>5181600</wp:posOffset>
                </wp:positionH>
                <wp:positionV relativeFrom="paragraph">
                  <wp:posOffset>435429</wp:posOffset>
                </wp:positionV>
                <wp:extent cx="4691743" cy="2122715"/>
                <wp:effectExtent l="0" t="0" r="7620" b="11430"/>
                <wp:wrapNone/>
                <wp:docPr id="130588515" name="Zone de texte 3"/>
                <wp:cNvGraphicFramePr/>
                <a:graphic xmlns:a="http://schemas.openxmlformats.org/drawingml/2006/main">
                  <a:graphicData uri="http://schemas.microsoft.com/office/word/2010/wordprocessingShape">
                    <wps:wsp>
                      <wps:cNvSpPr txBox="1"/>
                      <wps:spPr>
                        <a:xfrm>
                          <a:off x="0" y="0"/>
                          <a:ext cx="4691743" cy="2122715"/>
                        </a:xfrm>
                        <a:prstGeom prst="rect">
                          <a:avLst/>
                        </a:prstGeom>
                        <a:solidFill>
                          <a:schemeClr val="lt1"/>
                        </a:solidFill>
                        <a:ln w="6350">
                          <a:solidFill>
                            <a:prstClr val="black"/>
                          </a:solidFill>
                        </a:ln>
                      </wps:spPr>
                      <wps:txbx>
                        <w:txbxContent>
                          <w:p w14:paraId="5CAE110B" w14:textId="5E8B8AEE" w:rsidR="00B16C01" w:rsidRDefault="00B16C01" w:rsidP="00B16C01">
                            <w:pPr>
                              <w:spacing w:before="100" w:beforeAutospacing="1" w:after="100" w:afterAutospacing="1"/>
                              <w:jc w:val="center"/>
                              <w:rPr>
                                <w:rFonts w:ascii="Times New Roman" w:eastAsia="Times New Roman" w:hAnsi="Times New Roman" w:cs="Times New Roman"/>
                                <w:color w:val="000000" w:themeColor="text1"/>
                                <w:u w:val="single"/>
                                <w:lang w:eastAsia="fr-FR"/>
                              </w:rPr>
                            </w:pPr>
                            <w:r w:rsidRPr="00B16C01">
                              <w:rPr>
                                <w:rFonts w:ascii="Times New Roman" w:eastAsia="Times New Roman" w:hAnsi="Times New Roman" w:cs="Times New Roman"/>
                                <w:color w:val="000000" w:themeColor="text1"/>
                                <w:u w:val="single"/>
                                <w:lang w:eastAsia="fr-FR"/>
                              </w:rPr>
                              <w:t xml:space="preserve">Doc </w:t>
                            </w:r>
                            <w:r>
                              <w:rPr>
                                <w:rFonts w:ascii="Times New Roman" w:eastAsia="Times New Roman" w:hAnsi="Times New Roman" w:cs="Times New Roman"/>
                                <w:color w:val="000000" w:themeColor="text1"/>
                                <w:u w:val="single"/>
                                <w:lang w:eastAsia="fr-FR"/>
                              </w:rPr>
                              <w:t>3</w:t>
                            </w:r>
                            <w:r w:rsidRPr="00B16C01">
                              <w:rPr>
                                <w:rFonts w:ascii="Times New Roman" w:eastAsia="Times New Roman" w:hAnsi="Times New Roman" w:cs="Times New Roman"/>
                                <w:color w:val="000000" w:themeColor="text1"/>
                                <w:u w:val="single"/>
                                <w:lang w:eastAsia="fr-FR"/>
                              </w:rPr>
                              <w:t> : Comment s’organise notre calendrier ?</w:t>
                            </w:r>
                          </w:p>
                          <w:p w14:paraId="531E5C8E" w14:textId="77777777" w:rsidR="00B16C01" w:rsidRPr="006A0D54" w:rsidRDefault="00B16C01" w:rsidP="00B16C01">
                            <w:pPr>
                              <w:pStyle w:val="NormalWeb"/>
                              <w:rPr>
                                <w:rFonts w:ascii="Trebuchet MS" w:hAnsi="Trebuchet MS"/>
                                <w:color w:val="000000" w:themeColor="text1"/>
                                <w:sz w:val="22"/>
                                <w:szCs w:val="22"/>
                              </w:rPr>
                            </w:pPr>
                            <w:r w:rsidRPr="00E07993">
                              <w:rPr>
                                <w:rFonts w:ascii="Trebuchet MS" w:hAnsi="Trebuchet MS"/>
                                <w:sz w:val="22"/>
                                <w:szCs w:val="22"/>
                              </w:rPr>
                              <w:t xml:space="preserve">Le calendrier présente les jours de l’année sous la forme d’un tableau. </w:t>
                            </w:r>
                            <w:r w:rsidRPr="00E07993">
                              <w:rPr>
                                <w:rFonts w:ascii="Trebuchet MS" w:hAnsi="Trebuchet MS"/>
                                <w:sz w:val="22"/>
                                <w:szCs w:val="22"/>
                              </w:rPr>
                              <w:br/>
                              <w:t>Dans une année</w:t>
                            </w:r>
                            <w:r w:rsidRPr="006A0D54">
                              <w:rPr>
                                <w:rFonts w:ascii="Trebuchet MS" w:hAnsi="Trebuchet MS"/>
                                <w:color w:val="000000" w:themeColor="text1"/>
                                <w:sz w:val="22"/>
                                <w:szCs w:val="22"/>
                              </w:rPr>
                              <w:t xml:space="preserve">, il y a douze mois. </w:t>
                            </w:r>
                            <w:r w:rsidRPr="006A0D54">
                              <w:rPr>
                                <w:rFonts w:ascii="Trebuchet MS" w:hAnsi="Trebuchet MS"/>
                                <w:color w:val="000000" w:themeColor="text1"/>
                                <w:sz w:val="22"/>
                                <w:szCs w:val="22"/>
                              </w:rPr>
                              <w:br/>
                              <w:t>Dans une année, il y a 52 semaines.</w:t>
                            </w:r>
                            <w:r w:rsidRPr="006A0D54">
                              <w:rPr>
                                <w:rFonts w:ascii="Trebuchet MS" w:hAnsi="Trebuchet MS"/>
                                <w:color w:val="000000" w:themeColor="text1"/>
                                <w:sz w:val="22"/>
                                <w:szCs w:val="22"/>
                              </w:rPr>
                              <w:br/>
                              <w:t xml:space="preserve">Dans un mois, il y a un peu plus de quatre semaines. </w:t>
                            </w:r>
                            <w:r w:rsidRPr="006A0D54">
                              <w:rPr>
                                <w:rFonts w:ascii="Trebuchet MS" w:hAnsi="Trebuchet MS"/>
                                <w:color w:val="000000" w:themeColor="text1"/>
                                <w:sz w:val="22"/>
                                <w:szCs w:val="22"/>
                              </w:rPr>
                              <w:br/>
                              <w:t xml:space="preserve">Et dans une semaine, il y a sept jours. </w:t>
                            </w:r>
                          </w:p>
                          <w:p w14:paraId="4ED19CEF" w14:textId="77777777" w:rsidR="00B16C01" w:rsidRPr="00197F4F" w:rsidRDefault="00B16C01" w:rsidP="00B16C01">
                            <w:pPr>
                              <w:pStyle w:val="NormalWeb"/>
                              <w:rPr>
                                <w:rFonts w:ascii="Trebuchet MS" w:hAnsi="Trebuchet MS"/>
                                <w:color w:val="000000"/>
                                <w:sz w:val="22"/>
                                <w:szCs w:val="22"/>
                              </w:rPr>
                            </w:pPr>
                            <w:r>
                              <w:rPr>
                                <w:rFonts w:ascii="Trebuchet MS" w:hAnsi="Trebuchet MS"/>
                                <w:color w:val="000000"/>
                                <w:sz w:val="22"/>
                                <w:szCs w:val="22"/>
                              </w:rPr>
                              <w:t>L’année commence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qui n’est pas toujours le même jour de la semaine. En 1999,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était un vendredi. En 2000,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était un samedi. En 2001,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était un lundi. En 2002,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était un mardi. Et en 2008…</w:t>
                            </w:r>
                          </w:p>
                          <w:p w14:paraId="66367B20" w14:textId="77777777" w:rsidR="00B16C01" w:rsidRPr="00B16C01" w:rsidRDefault="00B16C01" w:rsidP="00B16C01">
                            <w:pPr>
                              <w:spacing w:before="100" w:beforeAutospacing="1" w:after="100" w:afterAutospacing="1"/>
                              <w:jc w:val="center"/>
                              <w:rPr>
                                <w:rFonts w:ascii="Times New Roman" w:eastAsia="Times New Roman" w:hAnsi="Times New Roman" w:cs="Times New Roman"/>
                                <w:color w:val="000000" w:themeColor="text1"/>
                                <w:u w:val="single"/>
                                <w:lang w:eastAsia="fr-FR"/>
                              </w:rPr>
                            </w:pPr>
                          </w:p>
                          <w:p w14:paraId="466BBBA8" w14:textId="77777777" w:rsidR="00B16C01" w:rsidRDefault="00B16C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F488A9" id="_x0000_t202" coordsize="21600,21600" o:spt="202" path="m,l,21600r21600,l21600,xe">
                <v:stroke joinstyle="miter"/>
                <v:path gradientshapeok="t" o:connecttype="rect"/>
              </v:shapetype>
              <v:shape id="Zone de texte 3" o:spid="_x0000_s1026" type="#_x0000_t202" style="position:absolute;left:0;text-align:left;margin-left:408pt;margin-top:34.3pt;width:369.45pt;height:16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ommtOQIAAH0EAAAOAAAAZHJzL2Uyb0RvYy54bWysVE1v2zAMvQ/YfxB0Xxy7SboGcYosRYYB&#13;&#10;QVsgHXpWZCk2JouapMTOfv0o2flot9Owi0yJ1BP5+OjZfVsrchDWVaBzmg6GlAjNoaj0LqffX1af&#13;&#10;PlPiPNMFU6BFTo/C0fv5xw+zxkxFBiWoQliCINpNG5PT0nszTRLHS1EzNwAjNDol2Jp53NpdUljW&#13;&#10;IHqtkmw4nCQN2MJY4MI5PH3onHQe8aUU3D9J6YQnKqeYm4+rjes2rMl8xqY7y0xZ8T4N9g9Z1KzS&#13;&#10;+OgZ6oF5Rva2+gOqrrgFB9IPONQJSFlxEWvAatLhu2o2JTMi1oLkOHOmyf0/WP542JhnS3z7BVps&#13;&#10;YCCkMW7q8DDU00pbhy9mStCPFB7PtInWE46Ho8ldeju6oYSjL0uz7DYdB5zkct1Y578KqEkwcmqx&#13;&#10;L5Eudlg734WeQsJrDlRVrCql4iZoQSyVJQeGXVQ+Jongb6KUJk1OJzfjYQR+4wvQ5/tbxfiPPr2r&#13;&#10;KMRTGnO+FB8s327bnpEtFEckykKnIWf4qkLcNXP+mVkUDXKDg+CfcJEKMBnoLUpKsL/+dh7isZfo&#13;&#10;paRBEebU/dwzKyhR3zR2+S4djYJq42Y0vs1wY68922uP3tdLQIZSHDnDoxnivTqZ0kL9ivOyCK+i&#13;&#10;i2mOb+fUn8yl70YD542LxSIGoU4N82u9MTxAh44EPl/aV2ZN30+PUniEk1zZ9F1bu9hwU8Ni70FW&#13;&#10;seeB4I7VnnfUeFRNP49hiK73Mery15j/BgAA//8DAFBLAwQUAAYACAAAACEAotAB0OQAAAAQAQAA&#13;&#10;DwAAAGRycy9kb3ducmV2LnhtbEyPzW7CMBCE75X6DtYi9VYcEEROiIP6Q3vpqbTqeYmNbRHbkW1C&#13;&#10;+vY1p3JZabS7M/M128n2ZJQhGu84LOYFEOk6L4xTHL6/3h4ZkJjQCey9kxx+ZYRte3/XYC38xX3K&#13;&#10;cZ8UySYu1shBpzTUlMZOS4tx7gfp8u7og8WUZVBUBLxkc9vTZVGU1KJxOUHjIF+07E77s+Wwe1aV&#13;&#10;6hgGvWPCmHH6OX6od84fZtPrJo+nDZAkp/T/AVeG3B/aXOzgz05E0nNgizIDJQ4lK4FcD9brVQXk&#13;&#10;wGFVLCugbUNvQdo/AAAA//8DAFBLAQItABQABgAIAAAAIQC2gziS/gAAAOEBAAATAAAAAAAAAAAA&#13;&#10;AAAAAAAAAABbQ29udGVudF9UeXBlc10ueG1sUEsBAi0AFAAGAAgAAAAhADj9If/WAAAAlAEAAAsA&#13;&#10;AAAAAAAAAAAAAAAALwEAAF9yZWxzLy5yZWxzUEsBAi0AFAAGAAgAAAAhAGCiaa05AgAAfQQAAA4A&#13;&#10;AAAAAAAAAAAAAAAALgIAAGRycy9lMm9Eb2MueG1sUEsBAi0AFAAGAAgAAAAhAKLQAdDkAAAAEAEA&#13;&#10;AA8AAAAAAAAAAAAAAAAAkwQAAGRycy9kb3ducmV2LnhtbFBLBQYAAAAABAAEAPMAAACkBQAAAAA=&#13;&#10;" fillcolor="white [3201]" strokeweight=".5pt">
                <v:textbox>
                  <w:txbxContent>
                    <w:p w14:paraId="5CAE110B" w14:textId="5E8B8AEE" w:rsidR="00B16C01" w:rsidRDefault="00B16C01" w:rsidP="00B16C01">
                      <w:pPr>
                        <w:spacing w:before="100" w:beforeAutospacing="1" w:after="100" w:afterAutospacing="1"/>
                        <w:jc w:val="center"/>
                        <w:rPr>
                          <w:rFonts w:ascii="Times New Roman" w:eastAsia="Times New Roman" w:hAnsi="Times New Roman" w:cs="Times New Roman"/>
                          <w:color w:val="000000" w:themeColor="text1"/>
                          <w:u w:val="single"/>
                          <w:lang w:eastAsia="fr-FR"/>
                        </w:rPr>
                      </w:pPr>
                      <w:r w:rsidRPr="00B16C01">
                        <w:rPr>
                          <w:rFonts w:ascii="Times New Roman" w:eastAsia="Times New Roman" w:hAnsi="Times New Roman" w:cs="Times New Roman"/>
                          <w:color w:val="000000" w:themeColor="text1"/>
                          <w:u w:val="single"/>
                          <w:lang w:eastAsia="fr-FR"/>
                        </w:rPr>
                        <w:t xml:space="preserve">Doc </w:t>
                      </w:r>
                      <w:r>
                        <w:rPr>
                          <w:rFonts w:ascii="Times New Roman" w:eastAsia="Times New Roman" w:hAnsi="Times New Roman" w:cs="Times New Roman"/>
                          <w:color w:val="000000" w:themeColor="text1"/>
                          <w:u w:val="single"/>
                          <w:lang w:eastAsia="fr-FR"/>
                        </w:rPr>
                        <w:t>3</w:t>
                      </w:r>
                      <w:r w:rsidRPr="00B16C01">
                        <w:rPr>
                          <w:rFonts w:ascii="Times New Roman" w:eastAsia="Times New Roman" w:hAnsi="Times New Roman" w:cs="Times New Roman"/>
                          <w:color w:val="000000" w:themeColor="text1"/>
                          <w:u w:val="single"/>
                          <w:lang w:eastAsia="fr-FR"/>
                        </w:rPr>
                        <w:t> : Comment s’organise notre calendrier ?</w:t>
                      </w:r>
                    </w:p>
                    <w:p w14:paraId="531E5C8E" w14:textId="77777777" w:rsidR="00B16C01" w:rsidRPr="006A0D54" w:rsidRDefault="00B16C01" w:rsidP="00B16C01">
                      <w:pPr>
                        <w:pStyle w:val="NormalWeb"/>
                        <w:rPr>
                          <w:rFonts w:ascii="Trebuchet MS" w:hAnsi="Trebuchet MS"/>
                          <w:color w:val="000000" w:themeColor="text1"/>
                          <w:sz w:val="22"/>
                          <w:szCs w:val="22"/>
                        </w:rPr>
                      </w:pPr>
                      <w:r w:rsidRPr="00E07993">
                        <w:rPr>
                          <w:rFonts w:ascii="Trebuchet MS" w:hAnsi="Trebuchet MS"/>
                          <w:sz w:val="22"/>
                          <w:szCs w:val="22"/>
                        </w:rPr>
                        <w:t xml:space="preserve">Le calendrier présente les jours de l’année sous la forme d’un tableau. </w:t>
                      </w:r>
                      <w:r w:rsidRPr="00E07993">
                        <w:rPr>
                          <w:rFonts w:ascii="Trebuchet MS" w:hAnsi="Trebuchet MS"/>
                          <w:sz w:val="22"/>
                          <w:szCs w:val="22"/>
                        </w:rPr>
                        <w:br/>
                        <w:t>Dans une année</w:t>
                      </w:r>
                      <w:r w:rsidRPr="006A0D54">
                        <w:rPr>
                          <w:rFonts w:ascii="Trebuchet MS" w:hAnsi="Trebuchet MS"/>
                          <w:color w:val="000000" w:themeColor="text1"/>
                          <w:sz w:val="22"/>
                          <w:szCs w:val="22"/>
                        </w:rPr>
                        <w:t xml:space="preserve">, il y a douze mois. </w:t>
                      </w:r>
                      <w:r w:rsidRPr="006A0D54">
                        <w:rPr>
                          <w:rFonts w:ascii="Trebuchet MS" w:hAnsi="Trebuchet MS"/>
                          <w:color w:val="000000" w:themeColor="text1"/>
                          <w:sz w:val="22"/>
                          <w:szCs w:val="22"/>
                        </w:rPr>
                        <w:br/>
                        <w:t>Dans une année, il y a 52 semaines.</w:t>
                      </w:r>
                      <w:r w:rsidRPr="006A0D54">
                        <w:rPr>
                          <w:rFonts w:ascii="Trebuchet MS" w:hAnsi="Trebuchet MS"/>
                          <w:color w:val="000000" w:themeColor="text1"/>
                          <w:sz w:val="22"/>
                          <w:szCs w:val="22"/>
                        </w:rPr>
                        <w:br/>
                        <w:t xml:space="preserve">Dans un mois, il y a un peu plus de quatre semaines. </w:t>
                      </w:r>
                      <w:r w:rsidRPr="006A0D54">
                        <w:rPr>
                          <w:rFonts w:ascii="Trebuchet MS" w:hAnsi="Trebuchet MS"/>
                          <w:color w:val="000000" w:themeColor="text1"/>
                          <w:sz w:val="22"/>
                          <w:szCs w:val="22"/>
                        </w:rPr>
                        <w:br/>
                        <w:t xml:space="preserve">Et dans une semaine, il y a sept jours. </w:t>
                      </w:r>
                    </w:p>
                    <w:p w14:paraId="4ED19CEF" w14:textId="77777777" w:rsidR="00B16C01" w:rsidRPr="00197F4F" w:rsidRDefault="00B16C01" w:rsidP="00B16C01">
                      <w:pPr>
                        <w:pStyle w:val="NormalWeb"/>
                        <w:rPr>
                          <w:rFonts w:ascii="Trebuchet MS" w:hAnsi="Trebuchet MS"/>
                          <w:color w:val="000000"/>
                          <w:sz w:val="22"/>
                          <w:szCs w:val="22"/>
                        </w:rPr>
                      </w:pPr>
                      <w:r>
                        <w:rPr>
                          <w:rFonts w:ascii="Trebuchet MS" w:hAnsi="Trebuchet MS"/>
                          <w:color w:val="000000"/>
                          <w:sz w:val="22"/>
                          <w:szCs w:val="22"/>
                        </w:rPr>
                        <w:t>L’année commence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qui n’est pas toujours le même jour de la semaine. En 1999,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était un vendredi. En 2000,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était un samedi. En 2001,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était un lundi. En 2002, le 1</w:t>
                      </w:r>
                      <w:r w:rsidRPr="00197F4F">
                        <w:rPr>
                          <w:rFonts w:ascii="Trebuchet MS" w:hAnsi="Trebuchet MS"/>
                          <w:color w:val="000000"/>
                          <w:sz w:val="22"/>
                          <w:szCs w:val="22"/>
                          <w:vertAlign w:val="superscript"/>
                        </w:rPr>
                        <w:t>er</w:t>
                      </w:r>
                      <w:r>
                        <w:rPr>
                          <w:rFonts w:ascii="Trebuchet MS" w:hAnsi="Trebuchet MS"/>
                          <w:color w:val="000000"/>
                          <w:sz w:val="22"/>
                          <w:szCs w:val="22"/>
                        </w:rPr>
                        <w:t xml:space="preserve"> janvier était un mardi. Et en 2008…</w:t>
                      </w:r>
                    </w:p>
                    <w:p w14:paraId="66367B20" w14:textId="77777777" w:rsidR="00B16C01" w:rsidRPr="00B16C01" w:rsidRDefault="00B16C01" w:rsidP="00B16C01">
                      <w:pPr>
                        <w:spacing w:before="100" w:beforeAutospacing="1" w:after="100" w:afterAutospacing="1"/>
                        <w:jc w:val="center"/>
                        <w:rPr>
                          <w:rFonts w:ascii="Times New Roman" w:eastAsia="Times New Roman" w:hAnsi="Times New Roman" w:cs="Times New Roman"/>
                          <w:color w:val="000000" w:themeColor="text1"/>
                          <w:u w:val="single"/>
                          <w:lang w:eastAsia="fr-FR"/>
                        </w:rPr>
                      </w:pPr>
                    </w:p>
                    <w:p w14:paraId="466BBBA8" w14:textId="77777777" w:rsidR="00B16C01" w:rsidRDefault="00B16C01"/>
                  </w:txbxContent>
                </v:textbox>
              </v:shape>
            </w:pict>
          </mc:Fallback>
        </mc:AlternateContent>
      </w:r>
      <w:r w:rsidR="00B16C01" w:rsidRPr="00B16C01">
        <w:rPr>
          <w:rFonts w:ascii="Apple Chancery" w:hAnsi="Apple Chancery" w:cs="Apple Chancery" w:hint="cs"/>
          <w:sz w:val="48"/>
          <w:szCs w:val="48"/>
          <w:u w:val="single"/>
        </w:rPr>
        <w:t>Les calendriers</w:t>
      </w:r>
    </w:p>
    <w:p w14:paraId="7BA56810" w14:textId="177A88AD" w:rsidR="00B16C01" w:rsidRPr="00B16C01" w:rsidRDefault="00B16C01" w:rsidP="00B16C01">
      <w:pPr>
        <w:rPr>
          <w:rFonts w:ascii="Times New Roman" w:hAnsi="Times New Roman" w:cs="Times New Roman"/>
          <w:u w:val="single"/>
        </w:rPr>
      </w:pPr>
      <w:r>
        <w:rPr>
          <w:noProof/>
        </w:rPr>
        <mc:AlternateContent>
          <mc:Choice Requires="wps">
            <w:drawing>
              <wp:anchor distT="0" distB="0" distL="114300" distR="114300" simplePos="0" relativeHeight="251660288" behindDoc="0" locked="0" layoutInCell="1" allowOverlap="1" wp14:anchorId="636773B6" wp14:editId="57E88C9A">
                <wp:simplePos x="0" y="0"/>
                <wp:positionH relativeFrom="column">
                  <wp:posOffset>21771</wp:posOffset>
                </wp:positionH>
                <wp:positionV relativeFrom="paragraph">
                  <wp:posOffset>39913</wp:posOffset>
                </wp:positionV>
                <wp:extent cx="5039995" cy="4321629"/>
                <wp:effectExtent l="0" t="0" r="14605" b="9525"/>
                <wp:wrapNone/>
                <wp:docPr id="1934422381" name="Zone de texte 2"/>
                <wp:cNvGraphicFramePr/>
                <a:graphic xmlns:a="http://schemas.openxmlformats.org/drawingml/2006/main">
                  <a:graphicData uri="http://schemas.microsoft.com/office/word/2010/wordprocessingShape">
                    <wps:wsp>
                      <wps:cNvSpPr txBox="1"/>
                      <wps:spPr>
                        <a:xfrm>
                          <a:off x="0" y="0"/>
                          <a:ext cx="5039995" cy="4321629"/>
                        </a:xfrm>
                        <a:prstGeom prst="rect">
                          <a:avLst/>
                        </a:prstGeom>
                        <a:solidFill>
                          <a:schemeClr val="lt1"/>
                        </a:solidFill>
                        <a:ln w="6350">
                          <a:solidFill>
                            <a:prstClr val="black"/>
                          </a:solidFill>
                        </a:ln>
                      </wps:spPr>
                      <wps:txbx>
                        <w:txbxContent>
                          <w:p w14:paraId="42B827BD" w14:textId="4CF2F062" w:rsidR="00B16C01" w:rsidRPr="00B16C01" w:rsidRDefault="00B16C01" w:rsidP="00B16C01">
                            <w:pPr>
                              <w:spacing w:before="100" w:beforeAutospacing="1" w:after="100" w:afterAutospacing="1"/>
                              <w:jc w:val="center"/>
                              <w:rPr>
                                <w:rFonts w:ascii="Times New Roman" w:eastAsia="Times New Roman" w:hAnsi="Times New Roman" w:cs="Times New Roman"/>
                                <w:color w:val="000000" w:themeColor="text1"/>
                                <w:u w:val="single"/>
                                <w:lang w:eastAsia="fr-FR"/>
                              </w:rPr>
                            </w:pPr>
                            <w:r w:rsidRPr="00B16C01">
                              <w:rPr>
                                <w:rFonts w:ascii="Times New Roman" w:eastAsia="Times New Roman" w:hAnsi="Times New Roman" w:cs="Times New Roman"/>
                                <w:color w:val="000000" w:themeColor="text1"/>
                                <w:u w:val="single"/>
                                <w:lang w:eastAsia="fr-FR"/>
                              </w:rPr>
                              <w:t xml:space="preserve">Doc 1 : </w:t>
                            </w:r>
                            <w:r>
                              <w:rPr>
                                <w:rFonts w:ascii="Times New Roman" w:eastAsia="Times New Roman" w:hAnsi="Times New Roman" w:cs="Times New Roman"/>
                                <w:color w:val="000000" w:themeColor="text1"/>
                                <w:u w:val="single"/>
                                <w:lang w:eastAsia="fr-FR"/>
                              </w:rPr>
                              <w:t>A quoi sert</w:t>
                            </w:r>
                            <w:r w:rsidRPr="00B16C01">
                              <w:rPr>
                                <w:rFonts w:ascii="Times New Roman" w:eastAsia="Times New Roman" w:hAnsi="Times New Roman" w:cs="Times New Roman"/>
                                <w:color w:val="000000" w:themeColor="text1"/>
                                <w:u w:val="single"/>
                                <w:lang w:eastAsia="fr-FR"/>
                              </w:rPr>
                              <w:t xml:space="preserve"> notre calendrier ?</w:t>
                            </w:r>
                          </w:p>
                          <w:p w14:paraId="594B2B29" w14:textId="56C445D7" w:rsidR="00B16C01" w:rsidRPr="00B16C01" w:rsidRDefault="00B16C01" w:rsidP="00B16C01">
                            <w:pPr>
                              <w:spacing w:before="100" w:beforeAutospacing="1" w:after="100" w:afterAutospacing="1"/>
                              <w:rPr>
                                <w:rFonts w:ascii="Times New Roman" w:eastAsia="Times New Roman" w:hAnsi="Times New Roman" w:cs="Times New Roman"/>
                                <w:color w:val="000000" w:themeColor="text1"/>
                                <w:lang w:eastAsia="fr-FR"/>
                              </w:rPr>
                            </w:pPr>
                            <w:r w:rsidRPr="00B16C01">
                              <w:rPr>
                                <w:rFonts w:ascii="Times New Roman" w:eastAsia="Times New Roman" w:hAnsi="Times New Roman" w:cs="Times New Roman"/>
                                <w:color w:val="000000" w:themeColor="text1"/>
                                <w:lang w:eastAsia="fr-FR"/>
                              </w:rPr>
                              <w:t xml:space="preserve">Les hommes ont inventé les calendriers pour diviser et organiser le temps sur de longues durées. </w:t>
                            </w:r>
                          </w:p>
                          <w:p w14:paraId="60E79535" w14:textId="77777777" w:rsidR="00B16C01" w:rsidRPr="00B16C01" w:rsidRDefault="00B16C01" w:rsidP="00B16C01">
                            <w:pPr>
                              <w:pStyle w:val="NormalWeb"/>
                              <w:rPr>
                                <w:color w:val="000000" w:themeColor="text1"/>
                              </w:rPr>
                            </w:pPr>
                            <w:r w:rsidRPr="00B16C01">
                              <w:rPr>
                                <w:color w:val="000000" w:themeColor="text1"/>
                              </w:rPr>
                              <w:t>Le calendrier est utile pour connaître les périodes de semis, des moissons.... Les pêcheurs en avaient besoin afin de prévoir les marées. C’est un outil pour rythmer la vie en société à travers les fêtes, les</w:t>
                            </w:r>
                            <w:hyperlink r:id="rId6" w:anchor="ferie" w:tgtFrame="Cadre1" w:history="1">
                              <w:r w:rsidRPr="00B16C01">
                                <w:rPr>
                                  <w:rStyle w:val="Lienhypertexte"/>
                                  <w:color w:val="000000" w:themeColor="text1"/>
                                  <w:u w:val="none"/>
                                </w:rPr>
                                <w:t xml:space="preserve"> jours fériés</w:t>
                              </w:r>
                            </w:hyperlink>
                            <w:r w:rsidRPr="00B16C01">
                              <w:rPr>
                                <w:color w:val="000000" w:themeColor="text1"/>
                              </w:rPr>
                              <w:t xml:space="preserve"> , … </w:t>
                            </w:r>
                          </w:p>
                          <w:p w14:paraId="33C3980A" w14:textId="7A09B166" w:rsidR="00B16C01" w:rsidRPr="00B16C01" w:rsidRDefault="00B16C01" w:rsidP="00B16C01">
                            <w:pPr>
                              <w:pStyle w:val="NormalWeb"/>
                              <w:rPr>
                                <w:color w:val="000000" w:themeColor="text1"/>
                              </w:rPr>
                            </w:pPr>
                            <w:r w:rsidRPr="00B16C01">
                              <w:rPr>
                                <w:color w:val="000000" w:themeColor="text1"/>
                              </w:rPr>
                              <w:t xml:space="preserve">Il sert également à </w:t>
                            </w:r>
                            <w:hyperlink r:id="rId7" w:tgtFrame="Cadre1" w:history="1">
                              <w:r w:rsidRPr="00B16C01">
                                <w:rPr>
                                  <w:rStyle w:val="Lienhypertexte"/>
                                  <w:color w:val="000000" w:themeColor="text1"/>
                                  <w:u w:val="none"/>
                                </w:rPr>
                                <w:t>mesurer le temps</w:t>
                              </w:r>
                            </w:hyperlink>
                            <w:r w:rsidRPr="00B16C01">
                              <w:rPr>
                                <w:color w:val="000000" w:themeColor="text1"/>
                              </w:rPr>
                              <w:t xml:space="preserve"> et à se repérer. </w:t>
                            </w:r>
                          </w:p>
                          <w:p w14:paraId="71AC90CB" w14:textId="56EFF898" w:rsidR="00B16C01" w:rsidRPr="00B16C01" w:rsidRDefault="00B16C01" w:rsidP="00B16C01">
                            <w:pPr>
                              <w:pStyle w:val="NormalWeb"/>
                              <w:rPr>
                                <w:color w:val="000000" w:themeColor="text1"/>
                              </w:rPr>
                            </w:pPr>
                            <w:r w:rsidRPr="00B16C01">
                              <w:rPr>
                                <w:color w:val="000000" w:themeColor="text1"/>
                              </w:rPr>
                              <w:t>Il est élaboré à partir de cycles astronomiques. Les premiers calendriers étaient lunaires. Cependant, un peu partout dans le monde, les hommes se sont peu à peu désintéressés de la Lune au profit de l'alternance des saisons (celle des pluies et de la sécheresse sous les tropiques, celle des quatre saisons sous nos latitudes), dans le but d'établir un calendrier des activités agricoles.</w:t>
                            </w:r>
                          </w:p>
                          <w:p w14:paraId="043BC1CC" w14:textId="75070AE5" w:rsidR="00B16C01" w:rsidRPr="00B16C01" w:rsidRDefault="00B16C01" w:rsidP="00B16C01">
                            <w:pPr>
                              <w:rPr>
                                <w:rFonts w:ascii="Times New Roman" w:eastAsia="Times New Roman" w:hAnsi="Times New Roman" w:cs="Times New Roman"/>
                                <w:color w:val="000000" w:themeColor="text1"/>
                                <w:lang w:eastAsia="fr-FR"/>
                              </w:rPr>
                            </w:pPr>
                            <w:r w:rsidRPr="00B16C01">
                              <w:rPr>
                                <w:rFonts w:ascii="Times New Roman" w:eastAsia="Times New Roman" w:hAnsi="Times New Roman" w:cs="Times New Roman"/>
                                <w:color w:val="000000" w:themeColor="text1"/>
                                <w:lang w:eastAsia="fr-FR"/>
                              </w:rPr>
                              <w:t xml:space="preserve">Pour inventer le calendrier, les hommes ont observé la </w:t>
                            </w:r>
                            <w:r w:rsidR="006E133A">
                              <w:rPr>
                                <w:rFonts w:ascii="Times New Roman" w:eastAsia="Times New Roman" w:hAnsi="Times New Roman" w:cs="Times New Roman"/>
                                <w:color w:val="000000" w:themeColor="text1"/>
                                <w:lang w:eastAsia="fr-FR"/>
                              </w:rPr>
                              <w:t>L</w:t>
                            </w:r>
                            <w:r w:rsidRPr="00B16C01">
                              <w:rPr>
                                <w:rFonts w:ascii="Times New Roman" w:eastAsia="Times New Roman" w:hAnsi="Times New Roman" w:cs="Times New Roman"/>
                                <w:color w:val="000000" w:themeColor="text1"/>
                                <w:lang w:eastAsia="fr-FR"/>
                              </w:rPr>
                              <w:t xml:space="preserve">une et le </w:t>
                            </w:r>
                            <w:r w:rsidR="006E133A">
                              <w:rPr>
                                <w:rFonts w:ascii="Times New Roman" w:eastAsia="Times New Roman" w:hAnsi="Times New Roman" w:cs="Times New Roman"/>
                                <w:color w:val="000000" w:themeColor="text1"/>
                                <w:lang w:eastAsia="fr-FR"/>
                              </w:rPr>
                              <w:t>S</w:t>
                            </w:r>
                            <w:r w:rsidRPr="00B16C01">
                              <w:rPr>
                                <w:rFonts w:ascii="Times New Roman" w:eastAsia="Times New Roman" w:hAnsi="Times New Roman" w:cs="Times New Roman"/>
                                <w:color w:val="000000" w:themeColor="text1"/>
                                <w:lang w:eastAsia="fr-FR"/>
                              </w:rPr>
                              <w:t xml:space="preserve">oleil. </w:t>
                            </w:r>
                          </w:p>
                          <w:p w14:paraId="038660F1" w14:textId="77777777" w:rsidR="00B16C01" w:rsidRPr="00B16C01" w:rsidRDefault="00B16C01" w:rsidP="00B16C01">
                            <w:pPr>
                              <w:pStyle w:val="Paragraphedeliste"/>
                              <w:spacing w:after="0" w:line="240" w:lineRule="auto"/>
                              <w:ind w:left="0"/>
                              <w:rPr>
                                <w:rFonts w:ascii="Times New Roman" w:eastAsia="Times New Roman" w:hAnsi="Times New Roman"/>
                                <w:color w:val="000000" w:themeColor="text1"/>
                                <w:sz w:val="24"/>
                                <w:szCs w:val="24"/>
                                <w:lang w:eastAsia="fr-FR"/>
                              </w:rPr>
                            </w:pPr>
                            <w:r w:rsidRPr="00B16C01">
                              <w:rPr>
                                <w:rFonts w:ascii="Times New Roman" w:eastAsia="Times New Roman" w:hAnsi="Times New Roman"/>
                                <w:color w:val="000000" w:themeColor="text1"/>
                                <w:sz w:val="24"/>
                                <w:szCs w:val="24"/>
                                <w:lang w:eastAsia="fr-FR"/>
                              </w:rPr>
                              <w:t xml:space="preserve">La Terre tourne autour du Soleil. Elle met une année pour faire le tour du Soleil. </w:t>
                            </w:r>
                          </w:p>
                          <w:p w14:paraId="5541A902" w14:textId="77777777" w:rsidR="00B16C01" w:rsidRPr="00B16C01" w:rsidRDefault="00B16C01" w:rsidP="00B16C01">
                            <w:pPr>
                              <w:pStyle w:val="Paragraphedeliste"/>
                              <w:spacing w:after="0" w:line="240" w:lineRule="auto"/>
                              <w:ind w:left="0"/>
                              <w:rPr>
                                <w:rFonts w:ascii="Times New Roman" w:eastAsia="Times New Roman" w:hAnsi="Times New Roman"/>
                                <w:color w:val="000000" w:themeColor="text1"/>
                                <w:sz w:val="24"/>
                                <w:szCs w:val="24"/>
                                <w:lang w:eastAsia="fr-FR"/>
                              </w:rPr>
                            </w:pPr>
                            <w:r w:rsidRPr="00B16C01">
                              <w:rPr>
                                <w:rFonts w:ascii="Times New Roman" w:eastAsia="Times New Roman" w:hAnsi="Times New Roman"/>
                                <w:color w:val="000000" w:themeColor="text1"/>
                                <w:sz w:val="24"/>
                                <w:szCs w:val="24"/>
                                <w:lang w:eastAsia="fr-FR"/>
                              </w:rPr>
                              <w:t xml:space="preserve">La Lune tourne autour de la Terre. Elle met un mois pour faire le tour de la Terre.                                                   </w:t>
                            </w:r>
                          </w:p>
                          <w:p w14:paraId="02141570" w14:textId="77777777" w:rsidR="00B16C01" w:rsidRPr="00B16C01" w:rsidRDefault="00B16C01" w:rsidP="00B16C01">
                            <w:pPr>
                              <w:rPr>
                                <w:rFonts w:ascii="Times New Roman" w:eastAsia="Times New Roman" w:hAnsi="Times New Roman" w:cs="Times New Roman"/>
                                <w:color w:val="000000" w:themeColor="text1"/>
                                <w:lang w:eastAsia="fr-FR"/>
                              </w:rPr>
                            </w:pPr>
                          </w:p>
                          <w:p w14:paraId="52FD990D" w14:textId="19FFB6CA" w:rsidR="00B16C01" w:rsidRPr="00B16C01" w:rsidRDefault="00B16C01" w:rsidP="00B16C01">
                            <w:pPr>
                              <w:rPr>
                                <w:rFonts w:ascii="Times New Roman" w:eastAsia="Times New Roman" w:hAnsi="Times New Roman" w:cs="Times New Roman"/>
                                <w:color w:val="000000" w:themeColor="text1"/>
                                <w:lang w:eastAsia="fr-FR"/>
                              </w:rPr>
                            </w:pPr>
                            <w:r w:rsidRPr="00B16C01">
                              <w:rPr>
                                <w:rFonts w:ascii="Times New Roman" w:eastAsia="Times New Roman" w:hAnsi="Times New Roman" w:cs="Times New Roman"/>
                                <w:color w:val="000000" w:themeColor="text1"/>
                                <w:lang w:eastAsia="fr-FR"/>
                              </w:rPr>
                              <w:t xml:space="preserve">Les hommes ont ensuite découpé le mois en semaines et la semaine en jours. </w:t>
                            </w:r>
                          </w:p>
                          <w:p w14:paraId="172F24B6" w14:textId="77777777" w:rsidR="00B16C01" w:rsidRPr="00B16C01" w:rsidRDefault="00B16C01">
                            <w:pPr>
                              <w:rPr>
                                <w:rFonts w:ascii="Times New Roman" w:hAnsi="Times New Roman" w:cs="Times New Roman"/>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6773B6" id="Zone de texte 2" o:spid="_x0000_s1027" type="#_x0000_t202" style="position:absolute;margin-left:1.7pt;margin-top:3.15pt;width:396.85pt;height:340.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mnscOwIAAIQEAAAOAAAAZHJzL2Uyb0RvYy54bWysVE1v2zAMvQ/YfxB0X+x8rjHiFFmKDAOC&#13;&#10;tkA69KzIciJMFjVJiZ39+lGy89Fup2EXmRKpJ/Lx0bP7plLkKKyToHPa76WUCM2hkHqX0+8vq093&#13;&#10;lDjPdMEUaJHTk3D0fv7xw6w2mRjAHlQhLEEQ7bLa5HTvvcmSxPG9qJjrgREanSXYinnc2l1SWFYj&#13;&#10;eqWSQZpOkhpsYSxw4RyePrROOo/4ZSm4fypLJzxROcXcfFxtXLdhTeYzlu0sM3vJuzTYP2RRManx&#13;&#10;0QvUA/OMHKz8A6qS3IKD0vc4VAmUpeQi1oDV9NN31Wz2zIhYC5LjzIUm9/9g+eNxY54t8c0XaLCB&#13;&#10;gZDauMzhYainKW0VvpgpQT9SeLrQJhpPOB6O0+F0Oh1TwtE3Gg76k8E04CTX68Y6/1VARYKRU4t9&#13;&#10;iXSx49r5NvQcEl5zoGSxkkrFTdCCWCpLjgy7qHxMEsHfRClN6pxOhuM0Ar/xBejL/a1i/EeX3k0U&#13;&#10;4imNOV+LD5Zvtg2RxQ0xWyhOyJeFVkrO8JVE+DVz/plZ1A5ShPPgn3ApFWBO0FmU7MH++tt5iMeW&#13;&#10;opeSGrWYU/fzwKygRH3T2OxpfzQK4o2b0fjzADf21rO99ehDtQQkqo+TZ3g0Q7xXZ7O0UL3i2CzC&#13;&#10;q+himuPbOfVnc+nbCcGx42KxiEEoV8P8Wm8MD9ChMYHWl+aVWdO11aMiHuGsWpa9624bG25qWBw8&#13;&#10;lDK2PvDcstrRj1KP4unGMszS7T5GXX8e898AAAD//wMAUEsDBBQABgAIAAAAIQASHN6V3gAAAAwB&#13;&#10;AAAPAAAAZHJzL2Rvd25yZXYueG1sTE/LTsMwELwj8Q/WInGjTilKkzROxaNw4URBnLexa1vEdmS7&#13;&#10;afh7lhNcRhrN7jza7ewGNqmYbPAClosCmPJ9kNZrAR/vzzcVsJTRSxyCVwK+VYJtd3nRYiPD2b+p&#13;&#10;aZ81IxOfGhRgch4bzlNvlMO0CKPypB1DdJiJRs1lxDOZu4HfFkXJHVpPCQZH9WhU/7U/OQG7B13r&#13;&#10;vsJodpW0dpo/j6/6RYjrq/lpQ3C/AZbVnP8+4HcD9YeOih3CycvEBgGrOzoUUK6Akbqu10tgB+JV&#13;&#10;WQPvWv5/RPcDAAD//wMAUEsBAi0AFAAGAAgAAAAhALaDOJL+AAAA4QEAABMAAAAAAAAAAAAAAAAA&#13;&#10;AAAAAFtDb250ZW50X1R5cGVzXS54bWxQSwECLQAUAAYACAAAACEAOP0h/9YAAACUAQAACwAAAAAA&#13;&#10;AAAAAAAAAAAvAQAAX3JlbHMvLnJlbHNQSwECLQAUAAYACAAAACEAzpp7HDsCAACEBAAADgAAAAAA&#13;&#10;AAAAAAAAAAAuAgAAZHJzL2Uyb0RvYy54bWxQSwECLQAUAAYACAAAACEAEhzeld4AAAAMAQAADwAA&#13;&#10;AAAAAAAAAAAAAACVBAAAZHJzL2Rvd25yZXYueG1sUEsFBgAAAAAEAAQA8wAAAKAFAAAAAA==&#13;&#10;" fillcolor="white [3201]" strokeweight=".5pt">
                <v:textbox>
                  <w:txbxContent>
                    <w:p w14:paraId="42B827BD" w14:textId="4CF2F062" w:rsidR="00B16C01" w:rsidRPr="00B16C01" w:rsidRDefault="00B16C01" w:rsidP="00B16C01">
                      <w:pPr>
                        <w:spacing w:before="100" w:beforeAutospacing="1" w:after="100" w:afterAutospacing="1"/>
                        <w:jc w:val="center"/>
                        <w:rPr>
                          <w:rFonts w:ascii="Times New Roman" w:eastAsia="Times New Roman" w:hAnsi="Times New Roman" w:cs="Times New Roman"/>
                          <w:color w:val="000000" w:themeColor="text1"/>
                          <w:u w:val="single"/>
                          <w:lang w:eastAsia="fr-FR"/>
                        </w:rPr>
                      </w:pPr>
                      <w:r w:rsidRPr="00B16C01">
                        <w:rPr>
                          <w:rFonts w:ascii="Times New Roman" w:eastAsia="Times New Roman" w:hAnsi="Times New Roman" w:cs="Times New Roman"/>
                          <w:color w:val="000000" w:themeColor="text1"/>
                          <w:u w:val="single"/>
                          <w:lang w:eastAsia="fr-FR"/>
                        </w:rPr>
                        <w:t xml:space="preserve">Doc 1 : </w:t>
                      </w:r>
                      <w:r>
                        <w:rPr>
                          <w:rFonts w:ascii="Times New Roman" w:eastAsia="Times New Roman" w:hAnsi="Times New Roman" w:cs="Times New Roman"/>
                          <w:color w:val="000000" w:themeColor="text1"/>
                          <w:u w:val="single"/>
                          <w:lang w:eastAsia="fr-FR"/>
                        </w:rPr>
                        <w:t>A quoi sert</w:t>
                      </w:r>
                      <w:r w:rsidRPr="00B16C01">
                        <w:rPr>
                          <w:rFonts w:ascii="Times New Roman" w:eastAsia="Times New Roman" w:hAnsi="Times New Roman" w:cs="Times New Roman"/>
                          <w:color w:val="000000" w:themeColor="text1"/>
                          <w:u w:val="single"/>
                          <w:lang w:eastAsia="fr-FR"/>
                        </w:rPr>
                        <w:t xml:space="preserve"> notre calendrier ?</w:t>
                      </w:r>
                    </w:p>
                    <w:p w14:paraId="594B2B29" w14:textId="56C445D7" w:rsidR="00B16C01" w:rsidRPr="00B16C01" w:rsidRDefault="00B16C01" w:rsidP="00B16C01">
                      <w:pPr>
                        <w:spacing w:before="100" w:beforeAutospacing="1" w:after="100" w:afterAutospacing="1"/>
                        <w:rPr>
                          <w:rFonts w:ascii="Times New Roman" w:eastAsia="Times New Roman" w:hAnsi="Times New Roman" w:cs="Times New Roman"/>
                          <w:color w:val="000000" w:themeColor="text1"/>
                          <w:lang w:eastAsia="fr-FR"/>
                        </w:rPr>
                      </w:pPr>
                      <w:r w:rsidRPr="00B16C01">
                        <w:rPr>
                          <w:rFonts w:ascii="Times New Roman" w:eastAsia="Times New Roman" w:hAnsi="Times New Roman" w:cs="Times New Roman"/>
                          <w:color w:val="000000" w:themeColor="text1"/>
                          <w:lang w:eastAsia="fr-FR"/>
                        </w:rPr>
                        <w:t xml:space="preserve">Les hommes ont inventé les calendriers pour diviser et organiser le temps sur de longues durées. </w:t>
                      </w:r>
                    </w:p>
                    <w:p w14:paraId="60E79535" w14:textId="77777777" w:rsidR="00B16C01" w:rsidRPr="00B16C01" w:rsidRDefault="00B16C01" w:rsidP="00B16C01">
                      <w:pPr>
                        <w:pStyle w:val="NormalWeb"/>
                        <w:rPr>
                          <w:color w:val="000000" w:themeColor="text1"/>
                        </w:rPr>
                      </w:pPr>
                      <w:r w:rsidRPr="00B16C01">
                        <w:rPr>
                          <w:color w:val="000000" w:themeColor="text1"/>
                        </w:rPr>
                        <w:t>Le calendrier est utile pour connaître les périodes de semis, des moissons.... Les pêcheurs en avaient besoin afin de prévoir les marées. C’est un outil pour rythmer la vie en société à travers les fêtes, les</w:t>
                      </w:r>
                      <w:hyperlink r:id="rId8" w:anchor="ferie" w:tgtFrame="Cadre1" w:history="1">
                        <w:r w:rsidRPr="00B16C01">
                          <w:rPr>
                            <w:rStyle w:val="Lienhypertexte"/>
                            <w:color w:val="000000" w:themeColor="text1"/>
                            <w:u w:val="none"/>
                          </w:rPr>
                          <w:t xml:space="preserve"> jours fériés</w:t>
                        </w:r>
                      </w:hyperlink>
                      <w:r w:rsidRPr="00B16C01">
                        <w:rPr>
                          <w:color w:val="000000" w:themeColor="text1"/>
                        </w:rPr>
                        <w:t xml:space="preserve"> , … </w:t>
                      </w:r>
                    </w:p>
                    <w:p w14:paraId="33C3980A" w14:textId="7A09B166" w:rsidR="00B16C01" w:rsidRPr="00B16C01" w:rsidRDefault="00B16C01" w:rsidP="00B16C01">
                      <w:pPr>
                        <w:pStyle w:val="NormalWeb"/>
                        <w:rPr>
                          <w:color w:val="000000" w:themeColor="text1"/>
                        </w:rPr>
                      </w:pPr>
                      <w:r w:rsidRPr="00B16C01">
                        <w:rPr>
                          <w:color w:val="000000" w:themeColor="text1"/>
                        </w:rPr>
                        <w:t xml:space="preserve">Il sert également à </w:t>
                      </w:r>
                      <w:hyperlink r:id="rId9" w:tgtFrame="Cadre1" w:history="1">
                        <w:r w:rsidRPr="00B16C01">
                          <w:rPr>
                            <w:rStyle w:val="Lienhypertexte"/>
                            <w:color w:val="000000" w:themeColor="text1"/>
                            <w:u w:val="none"/>
                          </w:rPr>
                          <w:t>mesurer le temps</w:t>
                        </w:r>
                      </w:hyperlink>
                      <w:r w:rsidRPr="00B16C01">
                        <w:rPr>
                          <w:color w:val="000000" w:themeColor="text1"/>
                        </w:rPr>
                        <w:t xml:space="preserve"> et à se repérer. </w:t>
                      </w:r>
                    </w:p>
                    <w:p w14:paraId="71AC90CB" w14:textId="56EFF898" w:rsidR="00B16C01" w:rsidRPr="00B16C01" w:rsidRDefault="00B16C01" w:rsidP="00B16C01">
                      <w:pPr>
                        <w:pStyle w:val="NormalWeb"/>
                        <w:rPr>
                          <w:color w:val="000000" w:themeColor="text1"/>
                        </w:rPr>
                      </w:pPr>
                      <w:r w:rsidRPr="00B16C01">
                        <w:rPr>
                          <w:color w:val="000000" w:themeColor="text1"/>
                        </w:rPr>
                        <w:t>Il est élaboré à partir de cycles astronomiques. Les premiers calendriers étaient lunaires. Cependant, un peu partout dans le monde, les hommes se sont peu à peu désintéressés de la Lune au profit de l'alternance des saisons (celle des pluies et de la sécheresse sous les tropiques, celle des quatre saisons sous nos latitudes), dans le but d'établir un calendrier des activités agricoles.</w:t>
                      </w:r>
                    </w:p>
                    <w:p w14:paraId="043BC1CC" w14:textId="75070AE5" w:rsidR="00B16C01" w:rsidRPr="00B16C01" w:rsidRDefault="00B16C01" w:rsidP="00B16C01">
                      <w:pPr>
                        <w:rPr>
                          <w:rFonts w:ascii="Times New Roman" w:eastAsia="Times New Roman" w:hAnsi="Times New Roman" w:cs="Times New Roman"/>
                          <w:color w:val="000000" w:themeColor="text1"/>
                          <w:lang w:eastAsia="fr-FR"/>
                        </w:rPr>
                      </w:pPr>
                      <w:r w:rsidRPr="00B16C01">
                        <w:rPr>
                          <w:rFonts w:ascii="Times New Roman" w:eastAsia="Times New Roman" w:hAnsi="Times New Roman" w:cs="Times New Roman"/>
                          <w:color w:val="000000" w:themeColor="text1"/>
                          <w:lang w:eastAsia="fr-FR"/>
                        </w:rPr>
                        <w:t xml:space="preserve">Pour inventer le calendrier, les hommes ont observé la </w:t>
                      </w:r>
                      <w:r w:rsidR="006E133A">
                        <w:rPr>
                          <w:rFonts w:ascii="Times New Roman" w:eastAsia="Times New Roman" w:hAnsi="Times New Roman" w:cs="Times New Roman"/>
                          <w:color w:val="000000" w:themeColor="text1"/>
                          <w:lang w:eastAsia="fr-FR"/>
                        </w:rPr>
                        <w:t>L</w:t>
                      </w:r>
                      <w:r w:rsidRPr="00B16C01">
                        <w:rPr>
                          <w:rFonts w:ascii="Times New Roman" w:eastAsia="Times New Roman" w:hAnsi="Times New Roman" w:cs="Times New Roman"/>
                          <w:color w:val="000000" w:themeColor="text1"/>
                          <w:lang w:eastAsia="fr-FR"/>
                        </w:rPr>
                        <w:t xml:space="preserve">une et le </w:t>
                      </w:r>
                      <w:r w:rsidR="006E133A">
                        <w:rPr>
                          <w:rFonts w:ascii="Times New Roman" w:eastAsia="Times New Roman" w:hAnsi="Times New Roman" w:cs="Times New Roman"/>
                          <w:color w:val="000000" w:themeColor="text1"/>
                          <w:lang w:eastAsia="fr-FR"/>
                        </w:rPr>
                        <w:t>S</w:t>
                      </w:r>
                      <w:r w:rsidRPr="00B16C01">
                        <w:rPr>
                          <w:rFonts w:ascii="Times New Roman" w:eastAsia="Times New Roman" w:hAnsi="Times New Roman" w:cs="Times New Roman"/>
                          <w:color w:val="000000" w:themeColor="text1"/>
                          <w:lang w:eastAsia="fr-FR"/>
                        </w:rPr>
                        <w:t xml:space="preserve">oleil. </w:t>
                      </w:r>
                    </w:p>
                    <w:p w14:paraId="038660F1" w14:textId="77777777" w:rsidR="00B16C01" w:rsidRPr="00B16C01" w:rsidRDefault="00B16C01" w:rsidP="00B16C01">
                      <w:pPr>
                        <w:pStyle w:val="Paragraphedeliste"/>
                        <w:spacing w:after="0" w:line="240" w:lineRule="auto"/>
                        <w:ind w:left="0"/>
                        <w:rPr>
                          <w:rFonts w:ascii="Times New Roman" w:eastAsia="Times New Roman" w:hAnsi="Times New Roman"/>
                          <w:color w:val="000000" w:themeColor="text1"/>
                          <w:sz w:val="24"/>
                          <w:szCs w:val="24"/>
                          <w:lang w:eastAsia="fr-FR"/>
                        </w:rPr>
                      </w:pPr>
                      <w:r w:rsidRPr="00B16C01">
                        <w:rPr>
                          <w:rFonts w:ascii="Times New Roman" w:eastAsia="Times New Roman" w:hAnsi="Times New Roman"/>
                          <w:color w:val="000000" w:themeColor="text1"/>
                          <w:sz w:val="24"/>
                          <w:szCs w:val="24"/>
                          <w:lang w:eastAsia="fr-FR"/>
                        </w:rPr>
                        <w:t xml:space="preserve">La Terre tourne autour du Soleil. Elle met une année pour faire le tour du Soleil. </w:t>
                      </w:r>
                    </w:p>
                    <w:p w14:paraId="5541A902" w14:textId="77777777" w:rsidR="00B16C01" w:rsidRPr="00B16C01" w:rsidRDefault="00B16C01" w:rsidP="00B16C01">
                      <w:pPr>
                        <w:pStyle w:val="Paragraphedeliste"/>
                        <w:spacing w:after="0" w:line="240" w:lineRule="auto"/>
                        <w:ind w:left="0"/>
                        <w:rPr>
                          <w:rFonts w:ascii="Times New Roman" w:eastAsia="Times New Roman" w:hAnsi="Times New Roman"/>
                          <w:color w:val="000000" w:themeColor="text1"/>
                          <w:sz w:val="24"/>
                          <w:szCs w:val="24"/>
                          <w:lang w:eastAsia="fr-FR"/>
                        </w:rPr>
                      </w:pPr>
                      <w:r w:rsidRPr="00B16C01">
                        <w:rPr>
                          <w:rFonts w:ascii="Times New Roman" w:eastAsia="Times New Roman" w:hAnsi="Times New Roman"/>
                          <w:color w:val="000000" w:themeColor="text1"/>
                          <w:sz w:val="24"/>
                          <w:szCs w:val="24"/>
                          <w:lang w:eastAsia="fr-FR"/>
                        </w:rPr>
                        <w:t xml:space="preserve">La Lune tourne autour de la Terre. Elle met un mois pour faire le tour de la Terre.                                                   </w:t>
                      </w:r>
                    </w:p>
                    <w:p w14:paraId="02141570" w14:textId="77777777" w:rsidR="00B16C01" w:rsidRPr="00B16C01" w:rsidRDefault="00B16C01" w:rsidP="00B16C01">
                      <w:pPr>
                        <w:rPr>
                          <w:rFonts w:ascii="Times New Roman" w:eastAsia="Times New Roman" w:hAnsi="Times New Roman" w:cs="Times New Roman"/>
                          <w:color w:val="000000" w:themeColor="text1"/>
                          <w:lang w:eastAsia="fr-FR"/>
                        </w:rPr>
                      </w:pPr>
                    </w:p>
                    <w:p w14:paraId="52FD990D" w14:textId="19FFB6CA" w:rsidR="00B16C01" w:rsidRPr="00B16C01" w:rsidRDefault="00B16C01" w:rsidP="00B16C01">
                      <w:pPr>
                        <w:rPr>
                          <w:rFonts w:ascii="Times New Roman" w:eastAsia="Times New Roman" w:hAnsi="Times New Roman" w:cs="Times New Roman"/>
                          <w:color w:val="000000" w:themeColor="text1"/>
                          <w:lang w:eastAsia="fr-FR"/>
                        </w:rPr>
                      </w:pPr>
                      <w:r w:rsidRPr="00B16C01">
                        <w:rPr>
                          <w:rFonts w:ascii="Times New Roman" w:eastAsia="Times New Roman" w:hAnsi="Times New Roman" w:cs="Times New Roman"/>
                          <w:color w:val="000000" w:themeColor="text1"/>
                          <w:lang w:eastAsia="fr-FR"/>
                        </w:rPr>
                        <w:t xml:space="preserve">Les hommes ont ensuite découpé le mois en semaines et la semaine en jours. </w:t>
                      </w:r>
                    </w:p>
                    <w:p w14:paraId="172F24B6" w14:textId="77777777" w:rsidR="00B16C01" w:rsidRPr="00B16C01" w:rsidRDefault="00B16C01">
                      <w:pPr>
                        <w:rPr>
                          <w:rFonts w:ascii="Times New Roman" w:hAnsi="Times New Roman" w:cs="Times New Roman"/>
                          <w:color w:val="000000" w:themeColor="text1"/>
                        </w:rPr>
                      </w:pPr>
                    </w:p>
                  </w:txbxContent>
                </v:textbox>
              </v:shape>
            </w:pict>
          </mc:Fallback>
        </mc:AlternateContent>
      </w:r>
    </w:p>
    <w:p w14:paraId="6FCD92BF" w14:textId="5AEEF061" w:rsidR="00B16C01" w:rsidRDefault="00B16C01"/>
    <w:p w14:paraId="2155DFE2" w14:textId="688482DD" w:rsidR="00B16C01" w:rsidRDefault="00B16C01">
      <w:r>
        <w:rPr>
          <w:rFonts w:ascii="Times New Roman" w:hAnsi="Times New Roman" w:cs="Times New Roman"/>
          <w:noProof/>
          <w:u w:val="single"/>
        </w:rPr>
        <mc:AlternateContent>
          <mc:Choice Requires="wps">
            <w:drawing>
              <wp:anchor distT="0" distB="0" distL="114300" distR="114300" simplePos="0" relativeHeight="251662336" behindDoc="0" locked="0" layoutInCell="1" allowOverlap="1" wp14:anchorId="3E9D5710" wp14:editId="4DE2C165">
                <wp:simplePos x="0" y="0"/>
                <wp:positionH relativeFrom="column">
                  <wp:posOffset>5105400</wp:posOffset>
                </wp:positionH>
                <wp:positionV relativeFrom="paragraph">
                  <wp:posOffset>1757771</wp:posOffset>
                </wp:positionV>
                <wp:extent cx="4767580" cy="4016828"/>
                <wp:effectExtent l="0" t="0" r="7620" b="9525"/>
                <wp:wrapNone/>
                <wp:docPr id="815551838" name="Zone de texte 4"/>
                <wp:cNvGraphicFramePr/>
                <a:graphic xmlns:a="http://schemas.openxmlformats.org/drawingml/2006/main">
                  <a:graphicData uri="http://schemas.microsoft.com/office/word/2010/wordprocessingShape">
                    <wps:wsp>
                      <wps:cNvSpPr txBox="1"/>
                      <wps:spPr>
                        <a:xfrm>
                          <a:off x="0" y="0"/>
                          <a:ext cx="4767580" cy="4016828"/>
                        </a:xfrm>
                        <a:prstGeom prst="rect">
                          <a:avLst/>
                        </a:prstGeom>
                        <a:solidFill>
                          <a:schemeClr val="lt1"/>
                        </a:solidFill>
                        <a:ln w="6350">
                          <a:solidFill>
                            <a:prstClr val="black"/>
                          </a:solidFill>
                        </a:ln>
                      </wps:spPr>
                      <wps:txbx>
                        <w:txbxContent>
                          <w:p w14:paraId="611ADA70" w14:textId="4475A712" w:rsidR="00B16C01" w:rsidRDefault="00B16C01" w:rsidP="006A0D54">
                            <w:pPr>
                              <w:jc w:val="center"/>
                              <w:rPr>
                                <w:rFonts w:ascii="Times New Roman" w:eastAsia="Times New Roman" w:hAnsi="Times New Roman" w:cs="Times New Roman"/>
                                <w:color w:val="000000" w:themeColor="text1"/>
                                <w:u w:val="single"/>
                                <w:lang w:eastAsia="fr-FR"/>
                              </w:rPr>
                            </w:pPr>
                            <w:r w:rsidRPr="00B16C01">
                              <w:rPr>
                                <w:rFonts w:ascii="Times New Roman" w:eastAsia="Times New Roman" w:hAnsi="Times New Roman" w:cs="Times New Roman"/>
                                <w:color w:val="000000" w:themeColor="text1"/>
                                <w:u w:val="single"/>
                                <w:lang w:eastAsia="fr-FR"/>
                              </w:rPr>
                              <w:t xml:space="preserve">Doc </w:t>
                            </w:r>
                            <w:r>
                              <w:rPr>
                                <w:rFonts w:ascii="Times New Roman" w:eastAsia="Times New Roman" w:hAnsi="Times New Roman" w:cs="Times New Roman"/>
                                <w:color w:val="000000" w:themeColor="text1"/>
                                <w:u w:val="single"/>
                                <w:lang w:eastAsia="fr-FR"/>
                              </w:rPr>
                              <w:t>4</w:t>
                            </w:r>
                            <w:r w:rsidRPr="00B16C01">
                              <w:rPr>
                                <w:rFonts w:ascii="Times New Roman" w:eastAsia="Times New Roman" w:hAnsi="Times New Roman" w:cs="Times New Roman"/>
                                <w:color w:val="000000" w:themeColor="text1"/>
                                <w:u w:val="single"/>
                                <w:lang w:eastAsia="fr-FR"/>
                              </w:rPr>
                              <w:t xml:space="preserve"> : </w:t>
                            </w:r>
                            <w:r>
                              <w:rPr>
                                <w:rFonts w:ascii="Times New Roman" w:eastAsia="Times New Roman" w:hAnsi="Times New Roman" w:cs="Times New Roman"/>
                                <w:color w:val="000000" w:themeColor="text1"/>
                                <w:u w:val="single"/>
                                <w:lang w:eastAsia="fr-FR"/>
                              </w:rPr>
                              <w:t>Existe-t-il un seul</w:t>
                            </w:r>
                            <w:r w:rsidRPr="00B16C01">
                              <w:rPr>
                                <w:rFonts w:ascii="Times New Roman" w:eastAsia="Times New Roman" w:hAnsi="Times New Roman" w:cs="Times New Roman"/>
                                <w:color w:val="000000" w:themeColor="text1"/>
                                <w:u w:val="single"/>
                                <w:lang w:eastAsia="fr-FR"/>
                              </w:rPr>
                              <w:t xml:space="preserve"> calendrier ?</w:t>
                            </w:r>
                          </w:p>
                          <w:p w14:paraId="6FEDB5BA" w14:textId="77777777" w:rsidR="00B16C01" w:rsidRPr="00B16C01" w:rsidRDefault="00B16C01" w:rsidP="00B16C01">
                            <w:pPr>
                              <w:pStyle w:val="NormalWeb"/>
                              <w:spacing w:before="0" w:beforeAutospacing="0" w:after="0" w:afterAutospacing="0"/>
                            </w:pPr>
                            <w:r w:rsidRPr="00B16C01">
                              <w:t xml:space="preserve">Notre calendrier est </w:t>
                            </w:r>
                            <w:r w:rsidRPr="00B16C01">
                              <w:rPr>
                                <w:color w:val="000099"/>
                              </w:rPr>
                              <w:t>un calendrier solaire</w:t>
                            </w:r>
                            <w:r w:rsidRPr="00B16C01">
                              <w:t xml:space="preserve">. </w:t>
                            </w:r>
                          </w:p>
                          <w:p w14:paraId="13CED0EB" w14:textId="28C6DBDF" w:rsidR="00B16C01" w:rsidRDefault="00B16C01" w:rsidP="00B16C01">
                            <w:pPr>
                              <w:pStyle w:val="NormalWeb"/>
                              <w:spacing w:before="0" w:beforeAutospacing="0" w:after="0" w:afterAutospacing="0"/>
                            </w:pPr>
                            <w:r w:rsidRPr="00B16C01">
                              <w:t xml:space="preserve">Mais il existe d’autres calendriers. </w:t>
                            </w:r>
                          </w:p>
                          <w:p w14:paraId="783A454D" w14:textId="4C2E4DC5" w:rsidR="00B16C01" w:rsidRPr="00B16C01" w:rsidRDefault="00B16C01" w:rsidP="00B16C01">
                            <w:pPr>
                              <w:pStyle w:val="NormalWeb"/>
                              <w:spacing w:before="0" w:beforeAutospacing="0" w:after="0" w:afterAutospacing="0"/>
                              <w:jc w:val="center"/>
                            </w:pPr>
                            <w:r w:rsidRPr="00B16C01">
                              <w:rPr>
                                <w:noProof/>
                              </w:rPr>
                              <w:drawing>
                                <wp:inline distT="0" distB="0" distL="0" distR="0" wp14:anchorId="276A6D3D" wp14:editId="38ED7B80">
                                  <wp:extent cx="2393793" cy="1429204"/>
                                  <wp:effectExtent l="0" t="0" r="0" b="6350"/>
                                  <wp:docPr id="21093568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356886" name=""/>
                                          <pic:cNvPicPr/>
                                        </pic:nvPicPr>
                                        <pic:blipFill>
                                          <a:blip r:embed="rId10"/>
                                          <a:stretch>
                                            <a:fillRect/>
                                          </a:stretch>
                                        </pic:blipFill>
                                        <pic:spPr>
                                          <a:xfrm>
                                            <a:off x="0" y="0"/>
                                            <a:ext cx="2428875" cy="1450150"/>
                                          </a:xfrm>
                                          <a:prstGeom prst="rect">
                                            <a:avLst/>
                                          </a:prstGeom>
                                        </pic:spPr>
                                      </pic:pic>
                                    </a:graphicData>
                                  </a:graphic>
                                </wp:inline>
                              </w:drawing>
                            </w:r>
                          </w:p>
                          <w:p w14:paraId="639AEC58" w14:textId="77777777" w:rsidR="00B16C01" w:rsidRDefault="00B16C01" w:rsidP="00B16C01">
                            <w:pPr>
                              <w:rPr>
                                <w:rFonts w:ascii="Times New Roman" w:hAnsi="Times New Roman" w:cs="Times New Roman"/>
                              </w:rPr>
                            </w:pPr>
                          </w:p>
                          <w:p w14:paraId="00318B09" w14:textId="1178D548" w:rsidR="00B16C01" w:rsidRPr="006A0D54" w:rsidRDefault="00B16C01" w:rsidP="00B16C01">
                            <w:pPr>
                              <w:rPr>
                                <w:rFonts w:ascii="Times New Roman" w:hAnsi="Times New Roman" w:cs="Times New Roman"/>
                                <w:color w:val="000000" w:themeColor="text1"/>
                              </w:rPr>
                            </w:pPr>
                            <w:r w:rsidRPr="006A0D54">
                              <w:rPr>
                                <w:rFonts w:ascii="Times New Roman" w:hAnsi="Times New Roman" w:cs="Times New Roman"/>
                                <w:color w:val="000000" w:themeColor="text1"/>
                              </w:rPr>
                              <w:t xml:space="preserve">Les calendriers lunaires sont établis à partir des changements d’aspects de la Lune. Les musulmans utilisent un calendrier lunaire. </w:t>
                            </w:r>
                          </w:p>
                          <w:tbl>
                            <w:tblPr>
                              <w:tblStyle w:val="Grilledutableau"/>
                              <w:tblW w:w="0" w:type="auto"/>
                              <w:tblLook w:val="04A0" w:firstRow="1" w:lastRow="0" w:firstColumn="1" w:lastColumn="0" w:noHBand="0" w:noVBand="1"/>
                            </w:tblPr>
                            <w:tblGrid>
                              <w:gridCol w:w="3597"/>
                              <w:gridCol w:w="3618"/>
                            </w:tblGrid>
                            <w:tr w:rsidR="006A0D54" w14:paraId="0761CEE1" w14:textId="77777777" w:rsidTr="006A0D54">
                              <w:trPr>
                                <w:trHeight w:val="2037"/>
                              </w:trPr>
                              <w:tc>
                                <w:tcPr>
                                  <w:tcW w:w="3624" w:type="dxa"/>
                                </w:tcPr>
                                <w:p w14:paraId="1477CCD7" w14:textId="59D06412" w:rsidR="006A0D54" w:rsidRDefault="006A0D54" w:rsidP="006A0D54">
                                  <w:pPr>
                                    <w:jc w:val="center"/>
                                    <w:rPr>
                                      <w:rFonts w:ascii="Times New Roman" w:hAnsi="Times New Roman" w:cs="Times New Roman"/>
                                    </w:rPr>
                                  </w:pPr>
                                  <w:r w:rsidRPr="006A0D54">
                                    <w:rPr>
                                      <w:rFonts w:ascii="Times New Roman" w:hAnsi="Times New Roman" w:cs="Times New Roman"/>
                                      <w:noProof/>
                                    </w:rPr>
                                    <w:drawing>
                                      <wp:inline distT="0" distB="0" distL="0" distR="0" wp14:anchorId="2A9BE64D" wp14:editId="5740B756">
                                        <wp:extent cx="1665839" cy="1044484"/>
                                        <wp:effectExtent l="0" t="0" r="0" b="0"/>
                                        <wp:docPr id="13867954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795420" name=""/>
                                                <pic:cNvPicPr/>
                                              </pic:nvPicPr>
                                              <pic:blipFill>
                                                <a:blip r:embed="rId11"/>
                                                <a:stretch>
                                                  <a:fillRect/>
                                                </a:stretch>
                                              </pic:blipFill>
                                              <pic:spPr>
                                                <a:xfrm>
                                                  <a:off x="0" y="0"/>
                                                  <a:ext cx="1720998" cy="1079069"/>
                                                </a:xfrm>
                                                <a:prstGeom prst="rect">
                                                  <a:avLst/>
                                                </a:prstGeom>
                                              </pic:spPr>
                                            </pic:pic>
                                          </a:graphicData>
                                        </a:graphic>
                                      </wp:inline>
                                    </w:drawing>
                                  </w:r>
                                </w:p>
                                <w:p w14:paraId="183145FE" w14:textId="06F8EE20" w:rsidR="006A0D54" w:rsidRDefault="006A0D54" w:rsidP="006A0D54">
                                  <w:pPr>
                                    <w:jc w:val="center"/>
                                    <w:rPr>
                                      <w:rFonts w:ascii="Times New Roman" w:hAnsi="Times New Roman" w:cs="Times New Roman"/>
                                    </w:rPr>
                                  </w:pPr>
                                  <w:r>
                                    <w:rPr>
                                      <w:rFonts w:ascii="Times New Roman" w:hAnsi="Times New Roman" w:cs="Times New Roman"/>
                                    </w:rPr>
                                    <w:t>Calendrier musulman</w:t>
                                  </w:r>
                                </w:p>
                                <w:p w14:paraId="603D8B8E" w14:textId="77777777" w:rsidR="006A0D54" w:rsidRDefault="006A0D54" w:rsidP="00B16C01">
                                  <w:pPr>
                                    <w:rPr>
                                      <w:rFonts w:ascii="Times New Roman" w:hAnsi="Times New Roman" w:cs="Times New Roman"/>
                                    </w:rPr>
                                  </w:pPr>
                                </w:p>
                                <w:p w14:paraId="3CA503E8" w14:textId="77777777" w:rsidR="006A0D54" w:rsidRDefault="006A0D54" w:rsidP="00B16C01">
                                  <w:pPr>
                                    <w:rPr>
                                      <w:rFonts w:ascii="Times New Roman" w:hAnsi="Times New Roman" w:cs="Times New Roman"/>
                                    </w:rPr>
                                  </w:pPr>
                                </w:p>
                                <w:p w14:paraId="3BB7AB00" w14:textId="77777777" w:rsidR="006A0D54" w:rsidRDefault="006A0D54" w:rsidP="00B16C01">
                                  <w:pPr>
                                    <w:rPr>
                                      <w:rFonts w:ascii="Times New Roman" w:hAnsi="Times New Roman" w:cs="Times New Roman"/>
                                    </w:rPr>
                                  </w:pPr>
                                </w:p>
                                <w:p w14:paraId="69EC517B" w14:textId="77777777" w:rsidR="006A0D54" w:rsidRDefault="006A0D54" w:rsidP="00B16C01">
                                  <w:pPr>
                                    <w:rPr>
                                      <w:rFonts w:ascii="Times New Roman" w:hAnsi="Times New Roman" w:cs="Times New Roman"/>
                                    </w:rPr>
                                  </w:pPr>
                                </w:p>
                                <w:p w14:paraId="0C8CC835" w14:textId="77777777" w:rsidR="006A0D54" w:rsidRDefault="006A0D54" w:rsidP="00B16C01">
                                  <w:pPr>
                                    <w:rPr>
                                      <w:rFonts w:ascii="Times New Roman" w:hAnsi="Times New Roman" w:cs="Times New Roman"/>
                                    </w:rPr>
                                  </w:pPr>
                                </w:p>
                              </w:tc>
                              <w:tc>
                                <w:tcPr>
                                  <w:tcW w:w="3625" w:type="dxa"/>
                                </w:tcPr>
                                <w:p w14:paraId="6C81ABFD" w14:textId="77777777" w:rsidR="006A0D54" w:rsidRDefault="006A0D54" w:rsidP="006A0D54">
                                  <w:pPr>
                                    <w:jc w:val="center"/>
                                    <w:rPr>
                                      <w:rFonts w:ascii="Times New Roman" w:hAnsi="Times New Roman" w:cs="Times New Roman"/>
                                    </w:rPr>
                                  </w:pPr>
                                  <w:r w:rsidRPr="006A0D54">
                                    <w:rPr>
                                      <w:rFonts w:ascii="Times New Roman" w:hAnsi="Times New Roman" w:cs="Times New Roman"/>
                                      <w:noProof/>
                                    </w:rPr>
                                    <w:drawing>
                                      <wp:inline distT="0" distB="0" distL="0" distR="0" wp14:anchorId="108EFFAD" wp14:editId="7C567819">
                                        <wp:extent cx="2046515" cy="959127"/>
                                        <wp:effectExtent l="0" t="0" r="0" b="6350"/>
                                        <wp:docPr id="18886703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670336" name=""/>
                                                <pic:cNvPicPr/>
                                              </pic:nvPicPr>
                                              <pic:blipFill>
                                                <a:blip r:embed="rId12"/>
                                                <a:stretch>
                                                  <a:fillRect/>
                                                </a:stretch>
                                              </pic:blipFill>
                                              <pic:spPr>
                                                <a:xfrm>
                                                  <a:off x="0" y="0"/>
                                                  <a:ext cx="2200794" cy="1031432"/>
                                                </a:xfrm>
                                                <a:prstGeom prst="rect">
                                                  <a:avLst/>
                                                </a:prstGeom>
                                              </pic:spPr>
                                            </pic:pic>
                                          </a:graphicData>
                                        </a:graphic>
                                      </wp:inline>
                                    </w:drawing>
                                  </w:r>
                                </w:p>
                                <w:p w14:paraId="0FE96203" w14:textId="62CB38B9" w:rsidR="006A0D54" w:rsidRDefault="006A0D54" w:rsidP="006A0D54">
                                  <w:pPr>
                                    <w:jc w:val="center"/>
                                    <w:rPr>
                                      <w:rFonts w:ascii="Times New Roman" w:hAnsi="Times New Roman" w:cs="Times New Roman"/>
                                    </w:rPr>
                                  </w:pPr>
                                  <w:r>
                                    <w:rPr>
                                      <w:rFonts w:ascii="Times New Roman" w:hAnsi="Times New Roman" w:cs="Times New Roman"/>
                                    </w:rPr>
                                    <w:t>Calendrier juif</w:t>
                                  </w:r>
                                </w:p>
                              </w:tc>
                            </w:tr>
                          </w:tbl>
                          <w:p w14:paraId="6C5020BE" w14:textId="77777777" w:rsidR="006A0D54" w:rsidRPr="00B16C01" w:rsidRDefault="006A0D54" w:rsidP="00B16C01">
                            <w:pPr>
                              <w:rPr>
                                <w:rFonts w:ascii="Times New Roman" w:hAnsi="Times New Roman" w:cs="Times New Roman"/>
                              </w:rPr>
                            </w:pPr>
                          </w:p>
                          <w:p w14:paraId="78DEBB92" w14:textId="77777777" w:rsidR="00B16C01" w:rsidRDefault="00B16C01" w:rsidP="00B16C01">
                            <w:pPr>
                              <w:jc w:val="center"/>
                              <w:rPr>
                                <w:rFonts w:ascii="Times New Roman" w:eastAsia="Times New Roman" w:hAnsi="Times New Roman" w:cs="Times New Roman"/>
                                <w:color w:val="000000" w:themeColor="text1"/>
                                <w:u w:val="single"/>
                                <w:lang w:eastAsia="fr-FR"/>
                              </w:rPr>
                            </w:pPr>
                          </w:p>
                          <w:p w14:paraId="08BEAA31" w14:textId="77777777" w:rsidR="00B16C01" w:rsidRDefault="00B16C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9D5710" id="Zone de texte 4" o:spid="_x0000_s1028" type="#_x0000_t202" style="position:absolute;margin-left:402pt;margin-top:138.4pt;width:375.4pt;height:31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B9KfPQIAAIQEAAAOAAAAZHJzL2Uyb0RvYy54bWysVE1v2zAMvQ/YfxB0X+xk+WoQp8hSZBgQ&#13;&#10;tAXSoWdFlmJjsqhJSuzs14+SnY92Ow27yJRIPZGPj57fN5UiR2FdCTqj/V5KidAc8lLvM/r9Zf1p&#13;&#10;SonzTOdMgRYZPQlH7xcfP8xrMxMDKEDlwhIE0W5Wm4wW3ptZkjheiIq5Hhih0SnBVszj1u6T3LIa&#13;&#10;0SuVDNJ0nNRgc2OBC+fw9KF10kXEl1Jw/ySlE56ojGJuPq42rruwJos5m+0tM0XJuzTYP2RRsVLj&#13;&#10;oxeoB+YZOdjyD6iq5BYcSN/jUCUgZclFrAGr6afvqtkWzIhYC5LjzIUm9/9g+eNxa54t8c0XaLCB&#13;&#10;gZDauJnDw1BPI20VvpgpQT9SeLrQJhpPOB4OJ+PJaIoujr5h2h9PB9OAk1yvG+v8VwEVCUZGLfYl&#13;&#10;0sWOG+fb0HNIeM2BKvN1qVTcBC2IlbLkyLCLysckEfxNlNKkzuj48yiNwG98Afpyf6cY/9GldxOF&#13;&#10;eEpjztfig+WbXUPKPKODMzE7yE/Il4VWSs7wdYnwG+b8M7OoHeQB58E/4SIVYE7QWZQUYH/97TzE&#13;&#10;Y0vRS0mNWsyo+3lgVlCivmls9l1/OAzijZvhaDLAjb317G49+lCtAInq4+QZHs0Q79XZlBaqVxyb&#13;&#10;ZXgVXUxzfDuj/myufDshOHZcLJcxCOVqmN/oreEBOjQm0PrSvDJrurZ6VMQjnFXLZu+628aGmxqW&#13;&#10;Bw+yjK0PPLesdvSj1KN4urEMs3S7j1HXn8fiNwAAAP//AwBQSwMEFAAGAAgAAAAhAF9ktO/kAAAA&#13;&#10;EQEAAA8AAABkcnMvZG93bnJldi54bWxMj09PwzAMxe9IfIfISNxYwtSNtms68Wdw2YmBds6aLInW&#13;&#10;JFWSdeXb453gYtmy/d77NevJ9WRUMdngOTzOGBDluyCt1xy+v94fSiApCy9FH7zi8KMSrNvbm0bU&#13;&#10;Mlz8pxp3WRMU8akWHEzOQ01p6oxyIs3CoDzujiE6kXGMmsooLijuejpnbEmdsB4djBjUq1HdaXd2&#13;&#10;HDYvutJdKaLZlNLacdoft/qD8/u76W2F5XkFJKsp/33AlQHzQ4vBDuHsZSI9h5IVCJQ5zJ+WCHK9&#13;&#10;WCwK7A4cKlYVQNuG/idpfwEAAP//AwBQSwECLQAUAAYACAAAACEAtoM4kv4AAADhAQAAEwAAAAAA&#13;&#10;AAAAAAAAAAAAAAAAW0NvbnRlbnRfVHlwZXNdLnhtbFBLAQItABQABgAIAAAAIQA4/SH/1gAAAJQB&#13;&#10;AAALAAAAAAAAAAAAAAAAAC8BAABfcmVscy8ucmVsc1BLAQItABQABgAIAAAAIQA2B9KfPQIAAIQE&#13;&#10;AAAOAAAAAAAAAAAAAAAAAC4CAABkcnMvZTJvRG9jLnhtbFBLAQItABQABgAIAAAAIQBfZLTv5AAA&#13;&#10;ABEBAAAPAAAAAAAAAAAAAAAAAJcEAABkcnMvZG93bnJldi54bWxQSwUGAAAAAAQABADzAAAAqAUA&#13;&#10;AAAA&#13;&#10;" fillcolor="white [3201]" strokeweight=".5pt">
                <v:textbox>
                  <w:txbxContent>
                    <w:p w14:paraId="611ADA70" w14:textId="4475A712" w:rsidR="00B16C01" w:rsidRDefault="00B16C01" w:rsidP="006A0D54">
                      <w:pPr>
                        <w:jc w:val="center"/>
                        <w:rPr>
                          <w:rFonts w:ascii="Times New Roman" w:eastAsia="Times New Roman" w:hAnsi="Times New Roman" w:cs="Times New Roman"/>
                          <w:color w:val="000000" w:themeColor="text1"/>
                          <w:u w:val="single"/>
                          <w:lang w:eastAsia="fr-FR"/>
                        </w:rPr>
                      </w:pPr>
                      <w:r w:rsidRPr="00B16C01">
                        <w:rPr>
                          <w:rFonts w:ascii="Times New Roman" w:eastAsia="Times New Roman" w:hAnsi="Times New Roman" w:cs="Times New Roman"/>
                          <w:color w:val="000000" w:themeColor="text1"/>
                          <w:u w:val="single"/>
                          <w:lang w:eastAsia="fr-FR"/>
                        </w:rPr>
                        <w:t xml:space="preserve">Doc </w:t>
                      </w:r>
                      <w:r>
                        <w:rPr>
                          <w:rFonts w:ascii="Times New Roman" w:eastAsia="Times New Roman" w:hAnsi="Times New Roman" w:cs="Times New Roman"/>
                          <w:color w:val="000000" w:themeColor="text1"/>
                          <w:u w:val="single"/>
                          <w:lang w:eastAsia="fr-FR"/>
                        </w:rPr>
                        <w:t>4</w:t>
                      </w:r>
                      <w:r w:rsidRPr="00B16C01">
                        <w:rPr>
                          <w:rFonts w:ascii="Times New Roman" w:eastAsia="Times New Roman" w:hAnsi="Times New Roman" w:cs="Times New Roman"/>
                          <w:color w:val="000000" w:themeColor="text1"/>
                          <w:u w:val="single"/>
                          <w:lang w:eastAsia="fr-FR"/>
                        </w:rPr>
                        <w:t xml:space="preserve"> : </w:t>
                      </w:r>
                      <w:r>
                        <w:rPr>
                          <w:rFonts w:ascii="Times New Roman" w:eastAsia="Times New Roman" w:hAnsi="Times New Roman" w:cs="Times New Roman"/>
                          <w:color w:val="000000" w:themeColor="text1"/>
                          <w:u w:val="single"/>
                          <w:lang w:eastAsia="fr-FR"/>
                        </w:rPr>
                        <w:t>Existe-t-il un seul</w:t>
                      </w:r>
                      <w:r w:rsidRPr="00B16C01">
                        <w:rPr>
                          <w:rFonts w:ascii="Times New Roman" w:eastAsia="Times New Roman" w:hAnsi="Times New Roman" w:cs="Times New Roman"/>
                          <w:color w:val="000000" w:themeColor="text1"/>
                          <w:u w:val="single"/>
                          <w:lang w:eastAsia="fr-FR"/>
                        </w:rPr>
                        <w:t xml:space="preserve"> calendrier ?</w:t>
                      </w:r>
                    </w:p>
                    <w:p w14:paraId="6FEDB5BA" w14:textId="77777777" w:rsidR="00B16C01" w:rsidRPr="00B16C01" w:rsidRDefault="00B16C01" w:rsidP="00B16C01">
                      <w:pPr>
                        <w:pStyle w:val="NormalWeb"/>
                        <w:spacing w:before="0" w:beforeAutospacing="0" w:after="0" w:afterAutospacing="0"/>
                      </w:pPr>
                      <w:r w:rsidRPr="00B16C01">
                        <w:t xml:space="preserve">Notre calendrier est </w:t>
                      </w:r>
                      <w:r w:rsidRPr="00B16C01">
                        <w:rPr>
                          <w:color w:val="000099"/>
                        </w:rPr>
                        <w:t>un calendrier solaire</w:t>
                      </w:r>
                      <w:r w:rsidRPr="00B16C01">
                        <w:t xml:space="preserve">. </w:t>
                      </w:r>
                    </w:p>
                    <w:p w14:paraId="13CED0EB" w14:textId="28C6DBDF" w:rsidR="00B16C01" w:rsidRDefault="00B16C01" w:rsidP="00B16C01">
                      <w:pPr>
                        <w:pStyle w:val="NormalWeb"/>
                        <w:spacing w:before="0" w:beforeAutospacing="0" w:after="0" w:afterAutospacing="0"/>
                      </w:pPr>
                      <w:r w:rsidRPr="00B16C01">
                        <w:t xml:space="preserve">Mais il existe d’autres calendriers. </w:t>
                      </w:r>
                    </w:p>
                    <w:p w14:paraId="783A454D" w14:textId="4C2E4DC5" w:rsidR="00B16C01" w:rsidRPr="00B16C01" w:rsidRDefault="00B16C01" w:rsidP="00B16C01">
                      <w:pPr>
                        <w:pStyle w:val="NormalWeb"/>
                        <w:spacing w:before="0" w:beforeAutospacing="0" w:after="0" w:afterAutospacing="0"/>
                        <w:jc w:val="center"/>
                      </w:pPr>
                      <w:r w:rsidRPr="00B16C01">
                        <w:rPr>
                          <w:noProof/>
                        </w:rPr>
                        <w:drawing>
                          <wp:inline distT="0" distB="0" distL="0" distR="0" wp14:anchorId="276A6D3D" wp14:editId="38ED7B80">
                            <wp:extent cx="2393793" cy="1429204"/>
                            <wp:effectExtent l="0" t="0" r="0" b="6350"/>
                            <wp:docPr id="21093568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356886" name=""/>
                                    <pic:cNvPicPr/>
                                  </pic:nvPicPr>
                                  <pic:blipFill>
                                    <a:blip r:embed="rId10"/>
                                    <a:stretch>
                                      <a:fillRect/>
                                    </a:stretch>
                                  </pic:blipFill>
                                  <pic:spPr>
                                    <a:xfrm>
                                      <a:off x="0" y="0"/>
                                      <a:ext cx="2428875" cy="1450150"/>
                                    </a:xfrm>
                                    <a:prstGeom prst="rect">
                                      <a:avLst/>
                                    </a:prstGeom>
                                  </pic:spPr>
                                </pic:pic>
                              </a:graphicData>
                            </a:graphic>
                          </wp:inline>
                        </w:drawing>
                      </w:r>
                    </w:p>
                    <w:p w14:paraId="639AEC58" w14:textId="77777777" w:rsidR="00B16C01" w:rsidRDefault="00B16C01" w:rsidP="00B16C01">
                      <w:pPr>
                        <w:rPr>
                          <w:rFonts w:ascii="Times New Roman" w:hAnsi="Times New Roman" w:cs="Times New Roman"/>
                        </w:rPr>
                      </w:pPr>
                    </w:p>
                    <w:p w14:paraId="00318B09" w14:textId="1178D548" w:rsidR="00B16C01" w:rsidRPr="006A0D54" w:rsidRDefault="00B16C01" w:rsidP="00B16C01">
                      <w:pPr>
                        <w:rPr>
                          <w:rFonts w:ascii="Times New Roman" w:hAnsi="Times New Roman" w:cs="Times New Roman"/>
                          <w:color w:val="000000" w:themeColor="text1"/>
                        </w:rPr>
                      </w:pPr>
                      <w:r w:rsidRPr="006A0D54">
                        <w:rPr>
                          <w:rFonts w:ascii="Times New Roman" w:hAnsi="Times New Roman" w:cs="Times New Roman"/>
                          <w:color w:val="000000" w:themeColor="text1"/>
                        </w:rPr>
                        <w:t xml:space="preserve">Les calendriers lunaires sont établis à partir des changements d’aspects de la Lune. Les musulmans utilisent un calendrier lunaire. </w:t>
                      </w:r>
                    </w:p>
                    <w:tbl>
                      <w:tblPr>
                        <w:tblStyle w:val="Grilledutableau"/>
                        <w:tblW w:w="0" w:type="auto"/>
                        <w:tblLook w:val="04A0" w:firstRow="1" w:lastRow="0" w:firstColumn="1" w:lastColumn="0" w:noHBand="0" w:noVBand="1"/>
                      </w:tblPr>
                      <w:tblGrid>
                        <w:gridCol w:w="3597"/>
                        <w:gridCol w:w="3618"/>
                      </w:tblGrid>
                      <w:tr w:rsidR="006A0D54" w14:paraId="0761CEE1" w14:textId="77777777" w:rsidTr="006A0D54">
                        <w:trPr>
                          <w:trHeight w:val="2037"/>
                        </w:trPr>
                        <w:tc>
                          <w:tcPr>
                            <w:tcW w:w="3624" w:type="dxa"/>
                          </w:tcPr>
                          <w:p w14:paraId="1477CCD7" w14:textId="59D06412" w:rsidR="006A0D54" w:rsidRDefault="006A0D54" w:rsidP="006A0D54">
                            <w:pPr>
                              <w:jc w:val="center"/>
                              <w:rPr>
                                <w:rFonts w:ascii="Times New Roman" w:hAnsi="Times New Roman" w:cs="Times New Roman"/>
                              </w:rPr>
                            </w:pPr>
                            <w:r w:rsidRPr="006A0D54">
                              <w:rPr>
                                <w:rFonts w:ascii="Times New Roman" w:hAnsi="Times New Roman" w:cs="Times New Roman"/>
                                <w:noProof/>
                              </w:rPr>
                              <w:drawing>
                                <wp:inline distT="0" distB="0" distL="0" distR="0" wp14:anchorId="2A9BE64D" wp14:editId="5740B756">
                                  <wp:extent cx="1665839" cy="1044484"/>
                                  <wp:effectExtent l="0" t="0" r="0" b="0"/>
                                  <wp:docPr id="13867954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795420" name=""/>
                                          <pic:cNvPicPr/>
                                        </pic:nvPicPr>
                                        <pic:blipFill>
                                          <a:blip r:embed="rId11"/>
                                          <a:stretch>
                                            <a:fillRect/>
                                          </a:stretch>
                                        </pic:blipFill>
                                        <pic:spPr>
                                          <a:xfrm>
                                            <a:off x="0" y="0"/>
                                            <a:ext cx="1720998" cy="1079069"/>
                                          </a:xfrm>
                                          <a:prstGeom prst="rect">
                                            <a:avLst/>
                                          </a:prstGeom>
                                        </pic:spPr>
                                      </pic:pic>
                                    </a:graphicData>
                                  </a:graphic>
                                </wp:inline>
                              </w:drawing>
                            </w:r>
                          </w:p>
                          <w:p w14:paraId="183145FE" w14:textId="06F8EE20" w:rsidR="006A0D54" w:rsidRDefault="006A0D54" w:rsidP="006A0D54">
                            <w:pPr>
                              <w:jc w:val="center"/>
                              <w:rPr>
                                <w:rFonts w:ascii="Times New Roman" w:hAnsi="Times New Roman" w:cs="Times New Roman"/>
                              </w:rPr>
                            </w:pPr>
                            <w:r>
                              <w:rPr>
                                <w:rFonts w:ascii="Times New Roman" w:hAnsi="Times New Roman" w:cs="Times New Roman"/>
                              </w:rPr>
                              <w:t>Calendrier musulman</w:t>
                            </w:r>
                          </w:p>
                          <w:p w14:paraId="603D8B8E" w14:textId="77777777" w:rsidR="006A0D54" w:rsidRDefault="006A0D54" w:rsidP="00B16C01">
                            <w:pPr>
                              <w:rPr>
                                <w:rFonts w:ascii="Times New Roman" w:hAnsi="Times New Roman" w:cs="Times New Roman"/>
                              </w:rPr>
                            </w:pPr>
                          </w:p>
                          <w:p w14:paraId="3CA503E8" w14:textId="77777777" w:rsidR="006A0D54" w:rsidRDefault="006A0D54" w:rsidP="00B16C01">
                            <w:pPr>
                              <w:rPr>
                                <w:rFonts w:ascii="Times New Roman" w:hAnsi="Times New Roman" w:cs="Times New Roman"/>
                              </w:rPr>
                            </w:pPr>
                          </w:p>
                          <w:p w14:paraId="3BB7AB00" w14:textId="77777777" w:rsidR="006A0D54" w:rsidRDefault="006A0D54" w:rsidP="00B16C01">
                            <w:pPr>
                              <w:rPr>
                                <w:rFonts w:ascii="Times New Roman" w:hAnsi="Times New Roman" w:cs="Times New Roman"/>
                              </w:rPr>
                            </w:pPr>
                          </w:p>
                          <w:p w14:paraId="69EC517B" w14:textId="77777777" w:rsidR="006A0D54" w:rsidRDefault="006A0D54" w:rsidP="00B16C01">
                            <w:pPr>
                              <w:rPr>
                                <w:rFonts w:ascii="Times New Roman" w:hAnsi="Times New Roman" w:cs="Times New Roman"/>
                              </w:rPr>
                            </w:pPr>
                          </w:p>
                          <w:p w14:paraId="0C8CC835" w14:textId="77777777" w:rsidR="006A0D54" w:rsidRDefault="006A0D54" w:rsidP="00B16C01">
                            <w:pPr>
                              <w:rPr>
                                <w:rFonts w:ascii="Times New Roman" w:hAnsi="Times New Roman" w:cs="Times New Roman"/>
                              </w:rPr>
                            </w:pPr>
                          </w:p>
                        </w:tc>
                        <w:tc>
                          <w:tcPr>
                            <w:tcW w:w="3625" w:type="dxa"/>
                          </w:tcPr>
                          <w:p w14:paraId="6C81ABFD" w14:textId="77777777" w:rsidR="006A0D54" w:rsidRDefault="006A0D54" w:rsidP="006A0D54">
                            <w:pPr>
                              <w:jc w:val="center"/>
                              <w:rPr>
                                <w:rFonts w:ascii="Times New Roman" w:hAnsi="Times New Roman" w:cs="Times New Roman"/>
                              </w:rPr>
                            </w:pPr>
                            <w:r w:rsidRPr="006A0D54">
                              <w:rPr>
                                <w:rFonts w:ascii="Times New Roman" w:hAnsi="Times New Roman" w:cs="Times New Roman"/>
                                <w:noProof/>
                              </w:rPr>
                              <w:drawing>
                                <wp:inline distT="0" distB="0" distL="0" distR="0" wp14:anchorId="108EFFAD" wp14:editId="7C567819">
                                  <wp:extent cx="2046515" cy="959127"/>
                                  <wp:effectExtent l="0" t="0" r="0" b="6350"/>
                                  <wp:docPr id="18886703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670336" name=""/>
                                          <pic:cNvPicPr/>
                                        </pic:nvPicPr>
                                        <pic:blipFill>
                                          <a:blip r:embed="rId12"/>
                                          <a:stretch>
                                            <a:fillRect/>
                                          </a:stretch>
                                        </pic:blipFill>
                                        <pic:spPr>
                                          <a:xfrm>
                                            <a:off x="0" y="0"/>
                                            <a:ext cx="2200794" cy="1031432"/>
                                          </a:xfrm>
                                          <a:prstGeom prst="rect">
                                            <a:avLst/>
                                          </a:prstGeom>
                                        </pic:spPr>
                                      </pic:pic>
                                    </a:graphicData>
                                  </a:graphic>
                                </wp:inline>
                              </w:drawing>
                            </w:r>
                          </w:p>
                          <w:p w14:paraId="0FE96203" w14:textId="62CB38B9" w:rsidR="006A0D54" w:rsidRDefault="006A0D54" w:rsidP="006A0D54">
                            <w:pPr>
                              <w:jc w:val="center"/>
                              <w:rPr>
                                <w:rFonts w:ascii="Times New Roman" w:hAnsi="Times New Roman" w:cs="Times New Roman"/>
                              </w:rPr>
                            </w:pPr>
                            <w:r>
                              <w:rPr>
                                <w:rFonts w:ascii="Times New Roman" w:hAnsi="Times New Roman" w:cs="Times New Roman"/>
                              </w:rPr>
                              <w:t>Calendrier juif</w:t>
                            </w:r>
                          </w:p>
                        </w:tc>
                      </w:tr>
                    </w:tbl>
                    <w:p w14:paraId="6C5020BE" w14:textId="77777777" w:rsidR="006A0D54" w:rsidRPr="00B16C01" w:rsidRDefault="006A0D54" w:rsidP="00B16C01">
                      <w:pPr>
                        <w:rPr>
                          <w:rFonts w:ascii="Times New Roman" w:hAnsi="Times New Roman" w:cs="Times New Roman"/>
                        </w:rPr>
                      </w:pPr>
                    </w:p>
                    <w:p w14:paraId="78DEBB92" w14:textId="77777777" w:rsidR="00B16C01" w:rsidRDefault="00B16C01" w:rsidP="00B16C01">
                      <w:pPr>
                        <w:jc w:val="center"/>
                        <w:rPr>
                          <w:rFonts w:ascii="Times New Roman" w:eastAsia="Times New Roman" w:hAnsi="Times New Roman" w:cs="Times New Roman"/>
                          <w:color w:val="000000" w:themeColor="text1"/>
                          <w:u w:val="single"/>
                          <w:lang w:eastAsia="fr-FR"/>
                        </w:rPr>
                      </w:pPr>
                    </w:p>
                    <w:p w14:paraId="08BEAA31" w14:textId="77777777" w:rsidR="00B16C01" w:rsidRDefault="00B16C01"/>
                  </w:txbxContent>
                </v:textbox>
              </v:shape>
            </w:pict>
          </mc:Fallback>
        </mc:AlternateContent>
      </w:r>
      <w:r>
        <w:rPr>
          <w:rFonts w:ascii="Times New Roman" w:hAnsi="Times New Roman" w:cs="Times New Roman"/>
          <w:noProof/>
          <w:u w:val="single"/>
        </w:rPr>
        <mc:AlternateContent>
          <mc:Choice Requires="wps">
            <w:drawing>
              <wp:anchor distT="0" distB="0" distL="114300" distR="114300" simplePos="0" relativeHeight="251659264" behindDoc="0" locked="0" layoutInCell="1" allowOverlap="1" wp14:anchorId="72AD8426" wp14:editId="7435A2C0">
                <wp:simplePos x="0" y="0"/>
                <wp:positionH relativeFrom="column">
                  <wp:posOffset>21045</wp:posOffset>
                </wp:positionH>
                <wp:positionV relativeFrom="paragraph">
                  <wp:posOffset>4108087</wp:posOffset>
                </wp:positionV>
                <wp:extent cx="5040086" cy="1687286"/>
                <wp:effectExtent l="0" t="0" r="14605" b="14605"/>
                <wp:wrapNone/>
                <wp:docPr id="1655406005" name="Zone de texte 1"/>
                <wp:cNvGraphicFramePr/>
                <a:graphic xmlns:a="http://schemas.openxmlformats.org/drawingml/2006/main">
                  <a:graphicData uri="http://schemas.microsoft.com/office/word/2010/wordprocessingShape">
                    <wps:wsp>
                      <wps:cNvSpPr txBox="1"/>
                      <wps:spPr>
                        <a:xfrm>
                          <a:off x="0" y="0"/>
                          <a:ext cx="5040086" cy="1687286"/>
                        </a:xfrm>
                        <a:prstGeom prst="rect">
                          <a:avLst/>
                        </a:prstGeom>
                        <a:solidFill>
                          <a:schemeClr val="lt1"/>
                        </a:solidFill>
                        <a:ln w="6350">
                          <a:solidFill>
                            <a:prstClr val="black"/>
                          </a:solidFill>
                        </a:ln>
                      </wps:spPr>
                      <wps:txbx>
                        <w:txbxContent>
                          <w:p w14:paraId="31F7FFE2" w14:textId="77777777" w:rsidR="00B16C01" w:rsidRPr="00EC0A36" w:rsidRDefault="00B16C01" w:rsidP="00B16C01">
                            <w:pPr>
                              <w:pStyle w:val="NormalWeb"/>
                              <w:jc w:val="center"/>
                              <w:rPr>
                                <w:rFonts w:ascii="Trebuchet MS" w:hAnsi="Trebuchet MS"/>
                                <w:sz w:val="22"/>
                                <w:szCs w:val="22"/>
                                <w:u w:val="single"/>
                              </w:rPr>
                            </w:pPr>
                            <w:r w:rsidRPr="00EC0A36">
                              <w:rPr>
                                <w:rFonts w:ascii="Trebuchet MS" w:hAnsi="Trebuchet MS"/>
                                <w:sz w:val="22"/>
                                <w:szCs w:val="22"/>
                                <w:u w:val="single"/>
                              </w:rPr>
                              <w:t>Doc 2 : L’origine de notre calendrier</w:t>
                            </w:r>
                          </w:p>
                          <w:p w14:paraId="12204211" w14:textId="77777777" w:rsidR="00B16C01" w:rsidRPr="00B16C01" w:rsidRDefault="00B16C01" w:rsidP="00B16C01">
                            <w:pPr>
                              <w:pStyle w:val="NormalWeb"/>
                              <w:rPr>
                                <w:color w:val="000000" w:themeColor="text1"/>
                              </w:rPr>
                            </w:pPr>
                            <w:r w:rsidRPr="00B16C01">
                              <w:rPr>
                                <w:color w:val="000000" w:themeColor="text1"/>
                              </w:rPr>
                              <w:t xml:space="preserve">Notre calendrier vient du calendrier romain utilisé au temps de Jules César. </w:t>
                            </w:r>
                            <w:r w:rsidRPr="00B16C01">
                              <w:rPr>
                                <w:color w:val="000000" w:themeColor="text1"/>
                              </w:rPr>
                              <w:br/>
                              <w:t xml:space="preserve">L’année compte 365 jours et tous les 4 ans, on ajoute un jour. </w:t>
                            </w:r>
                            <w:r w:rsidRPr="00B16C01">
                              <w:rPr>
                                <w:color w:val="000000" w:themeColor="text1"/>
                              </w:rPr>
                              <w:br/>
                              <w:t xml:space="preserve">On appelle ces années de 366 jours des années bissextiles. </w:t>
                            </w:r>
                            <w:r w:rsidRPr="00B16C01">
                              <w:rPr>
                                <w:color w:val="000000" w:themeColor="text1"/>
                              </w:rPr>
                              <w:br/>
                              <w:t xml:space="preserve">Les années 1996, 2000, 2004, 2008 … sont des années bissextiles. </w:t>
                            </w:r>
                          </w:p>
                          <w:p w14:paraId="7A934C28" w14:textId="77777777" w:rsidR="00B16C01" w:rsidRPr="00B16C01" w:rsidRDefault="00B16C01" w:rsidP="00B16C01">
                            <w:pPr>
                              <w:pStyle w:val="NormalWeb"/>
                              <w:jc w:val="both"/>
                              <w:rPr>
                                <w:color w:val="000000" w:themeColor="text1"/>
                              </w:rPr>
                            </w:pPr>
                            <w:r w:rsidRPr="00B16C01">
                              <w:rPr>
                                <w:color w:val="000000" w:themeColor="text1"/>
                              </w:rPr>
                              <w:t>Une année bissextile est une année qui a un jour de plus que les autres, au mois de février.</w:t>
                            </w:r>
                          </w:p>
                          <w:p w14:paraId="4E0C6EA0" w14:textId="77777777" w:rsidR="00B16C01" w:rsidRDefault="00B16C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AD8426" id="Zone de texte 1" o:spid="_x0000_s1029" type="#_x0000_t202" style="position:absolute;margin-left:1.65pt;margin-top:323.45pt;width:396.85pt;height:132.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9SEjPQIAAIQEAAAOAAAAZHJzL2Uyb0RvYy54bWysVE1v2zAMvQ/YfxB0X+ykSZoZcYosRYYB&#13;&#10;RVsgHXpWZDkWJouapMTOfv0o2flot9Owi0KK9BP5+Jj5XVsrchDWSdA5HQ5SSoTmUEi9y+n3l/Wn&#13;&#10;GSXOM10wBVrk9CgcvVt8/DBvTCZGUIEqhCUIol3WmJxW3pssSRyvRM3cAIzQGCzB1syja3dJYVmD&#13;&#10;6LVKRmk6TRqwhbHAhXN4e98F6SLil6Xg/qksnfBE5RRr8/G08dyGM1nMWbazzFSS92Wwf6iiZlLj&#13;&#10;o2eoe+YZ2Vv5B1QtuQUHpR9wqBMoS8lF7AG7GabvutlUzIjYC5LjzJkm9/9g+eNhY54t8e0XaHGA&#13;&#10;gZDGuMzhZeinLW0dfrFSgnGk8HimTbSecLycpOM0nU0p4RgbTme3I3QQJ7l8bqzzXwXUJBg5tTiX&#13;&#10;SBc7PDjfpZ5SwmsOlCzWUqnoBC2IlbLkwHCKysciEfxNltKkyen0ZpJG4DexAH3+fqsY/9GXd5WF&#13;&#10;eEpjzZfmg+XbbUtkkdObEzFbKI7Il4VOSs7wtUT4B+b8M7OoHaQI98E/4VEqwJqgtyipwP76233I&#13;&#10;x5FilJIGtZhT93PPrKBEfdM47M/D8TiINzrjye0IHXsd2V5H9L5eARI1xM0zPJoh36uTWVqoX3Ft&#13;&#10;luFVDDHN8e2c+pO58t2G4NpxsVzGJJSrYf5BbwwP0GEwgdaX9pVZ04/VoyIe4aRalr2bbpcbvtSw&#13;&#10;3HsoZRx94LljtacfpR7F069l2KVrP2Zd/jwWvwEAAP//AwBQSwMEFAAGAAgAAAAhAAZFTtbjAAAA&#13;&#10;DgEAAA8AAABkcnMvZG93bnJldi54bWxMj81OwzAQhO9IvIO1lbhRpy1KkzROxU/h0hMFcXZj144a&#13;&#10;ryPbTcPbs5zgstJqZmfnq7eT69moQ+w8CljMM2AaW686NAI+P17vC2AxSVSy96gFfOsI2+b2ppaV&#13;&#10;8ld81+MhGUYhGCspwKY0VJzH1mon49wPGkk7+eBkojUYroK8Urjr+TLLcu5kh/TBykE/W92eDxcn&#13;&#10;YPdkStMWMthdobpunL5Oe/MmxN1setnQeNwAS3pKfxfwy0D9oaFiR39BFVkvYLUio4D8IS+Bkb4u&#13;&#10;1wR4FFAuljnwpub/MZofAAAA//8DAFBLAQItABQABgAIAAAAIQC2gziS/gAAAOEBAAATAAAAAAAA&#13;&#10;AAAAAAAAAAAAAABbQ29udGVudF9UeXBlc10ueG1sUEsBAi0AFAAGAAgAAAAhADj9If/WAAAAlAEA&#13;&#10;AAsAAAAAAAAAAAAAAAAALwEAAF9yZWxzLy5yZWxzUEsBAi0AFAAGAAgAAAAhAI/1ISM9AgAAhAQA&#13;&#10;AA4AAAAAAAAAAAAAAAAALgIAAGRycy9lMm9Eb2MueG1sUEsBAi0AFAAGAAgAAAAhAAZFTtbjAAAA&#13;&#10;DgEAAA8AAAAAAAAAAAAAAAAAlwQAAGRycy9kb3ducmV2LnhtbFBLBQYAAAAABAAEAPMAAACnBQAA&#13;&#10;AAA=&#13;&#10;" fillcolor="white [3201]" strokeweight=".5pt">
                <v:textbox>
                  <w:txbxContent>
                    <w:p w14:paraId="31F7FFE2" w14:textId="77777777" w:rsidR="00B16C01" w:rsidRPr="00EC0A36" w:rsidRDefault="00B16C01" w:rsidP="00B16C01">
                      <w:pPr>
                        <w:pStyle w:val="NormalWeb"/>
                        <w:jc w:val="center"/>
                        <w:rPr>
                          <w:rFonts w:ascii="Trebuchet MS" w:hAnsi="Trebuchet MS"/>
                          <w:sz w:val="22"/>
                          <w:szCs w:val="22"/>
                          <w:u w:val="single"/>
                        </w:rPr>
                      </w:pPr>
                      <w:r w:rsidRPr="00EC0A36">
                        <w:rPr>
                          <w:rFonts w:ascii="Trebuchet MS" w:hAnsi="Trebuchet MS"/>
                          <w:sz w:val="22"/>
                          <w:szCs w:val="22"/>
                          <w:u w:val="single"/>
                        </w:rPr>
                        <w:t>Doc 2 : L’origine de notre calendrier</w:t>
                      </w:r>
                    </w:p>
                    <w:p w14:paraId="12204211" w14:textId="77777777" w:rsidR="00B16C01" w:rsidRPr="00B16C01" w:rsidRDefault="00B16C01" w:rsidP="00B16C01">
                      <w:pPr>
                        <w:pStyle w:val="NormalWeb"/>
                        <w:rPr>
                          <w:color w:val="000000" w:themeColor="text1"/>
                        </w:rPr>
                      </w:pPr>
                      <w:r w:rsidRPr="00B16C01">
                        <w:rPr>
                          <w:color w:val="000000" w:themeColor="text1"/>
                        </w:rPr>
                        <w:t xml:space="preserve">Notre calendrier vient du calendrier romain utilisé au temps de Jules César. </w:t>
                      </w:r>
                      <w:r w:rsidRPr="00B16C01">
                        <w:rPr>
                          <w:color w:val="000000" w:themeColor="text1"/>
                        </w:rPr>
                        <w:br/>
                        <w:t xml:space="preserve">L’année compte 365 jours et tous les 4 ans, on ajoute un jour. </w:t>
                      </w:r>
                      <w:r w:rsidRPr="00B16C01">
                        <w:rPr>
                          <w:color w:val="000000" w:themeColor="text1"/>
                        </w:rPr>
                        <w:br/>
                        <w:t xml:space="preserve">On appelle ces années de 366 jours des années bissextiles. </w:t>
                      </w:r>
                      <w:r w:rsidRPr="00B16C01">
                        <w:rPr>
                          <w:color w:val="000000" w:themeColor="text1"/>
                        </w:rPr>
                        <w:br/>
                        <w:t xml:space="preserve">Les années 1996, 2000, 2004, 2008 … sont des années bissextiles. </w:t>
                      </w:r>
                    </w:p>
                    <w:p w14:paraId="7A934C28" w14:textId="77777777" w:rsidR="00B16C01" w:rsidRPr="00B16C01" w:rsidRDefault="00B16C01" w:rsidP="00B16C01">
                      <w:pPr>
                        <w:pStyle w:val="NormalWeb"/>
                        <w:jc w:val="both"/>
                        <w:rPr>
                          <w:color w:val="000000" w:themeColor="text1"/>
                        </w:rPr>
                      </w:pPr>
                      <w:r w:rsidRPr="00B16C01">
                        <w:rPr>
                          <w:color w:val="000000" w:themeColor="text1"/>
                        </w:rPr>
                        <w:t>Une année bissextile est une année qui a un jour de plus que les autres, au mois de février.</w:t>
                      </w:r>
                    </w:p>
                    <w:p w14:paraId="4E0C6EA0" w14:textId="77777777" w:rsidR="00B16C01" w:rsidRDefault="00B16C01"/>
                  </w:txbxContent>
                </v:textbox>
              </v:shape>
            </w:pict>
          </mc:Fallback>
        </mc:AlternateContent>
      </w:r>
    </w:p>
    <w:sectPr w:rsidR="00B16C01" w:rsidSect="00B16C01">
      <w:pgSz w:w="16838" w:h="11906" w:orient="landscape"/>
      <w:pgMar w:top="720" w:right="720" w:bottom="720" w:left="72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C0FC2" w14:textId="77777777" w:rsidR="000576F4" w:rsidRDefault="000576F4" w:rsidP="00B16C01">
      <w:r>
        <w:separator/>
      </w:r>
    </w:p>
  </w:endnote>
  <w:endnote w:type="continuationSeparator" w:id="0">
    <w:p w14:paraId="003155D9" w14:textId="77777777" w:rsidR="000576F4" w:rsidRDefault="000576F4" w:rsidP="00B16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 Chancery">
    <w:altName w:val="APPLE CHANCERY"/>
    <w:panose1 w:val="03020702040506060504"/>
    <w:charset w:val="B1"/>
    <w:family w:val="script"/>
    <w:pitch w:val="variable"/>
    <w:sig w:usb0="80000867" w:usb1="00000003" w:usb2="00000000" w:usb3="00000000" w:csb0="000001F3"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7E83C" w14:textId="77777777" w:rsidR="000576F4" w:rsidRDefault="000576F4" w:rsidP="00B16C01">
      <w:r>
        <w:separator/>
      </w:r>
    </w:p>
  </w:footnote>
  <w:footnote w:type="continuationSeparator" w:id="0">
    <w:p w14:paraId="4D8EC32E" w14:textId="77777777" w:rsidR="000576F4" w:rsidRDefault="000576F4" w:rsidP="00B16C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C01"/>
    <w:rsid w:val="000576F4"/>
    <w:rsid w:val="000B36F6"/>
    <w:rsid w:val="004C2010"/>
    <w:rsid w:val="006A0D54"/>
    <w:rsid w:val="006E133A"/>
    <w:rsid w:val="00B16C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2AA84"/>
  <w15:chartTrackingRefBased/>
  <w15:docId w15:val="{812A9C88-3833-B14C-BA4B-194B1356B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16C01"/>
    <w:pPr>
      <w:tabs>
        <w:tab w:val="center" w:pos="4536"/>
        <w:tab w:val="right" w:pos="9072"/>
      </w:tabs>
    </w:pPr>
  </w:style>
  <w:style w:type="character" w:customStyle="1" w:styleId="En-tteCar">
    <w:name w:val="En-tête Car"/>
    <w:basedOn w:val="Policepardfaut"/>
    <w:link w:val="En-tte"/>
    <w:uiPriority w:val="99"/>
    <w:rsid w:val="00B16C01"/>
  </w:style>
  <w:style w:type="paragraph" w:styleId="Pieddepage">
    <w:name w:val="footer"/>
    <w:basedOn w:val="Normal"/>
    <w:link w:val="PieddepageCar"/>
    <w:uiPriority w:val="99"/>
    <w:unhideWhenUsed/>
    <w:rsid w:val="00B16C01"/>
    <w:pPr>
      <w:tabs>
        <w:tab w:val="center" w:pos="4536"/>
        <w:tab w:val="right" w:pos="9072"/>
      </w:tabs>
    </w:pPr>
  </w:style>
  <w:style w:type="character" w:customStyle="1" w:styleId="PieddepageCar">
    <w:name w:val="Pied de page Car"/>
    <w:basedOn w:val="Policepardfaut"/>
    <w:link w:val="Pieddepage"/>
    <w:uiPriority w:val="99"/>
    <w:rsid w:val="00B16C01"/>
  </w:style>
  <w:style w:type="paragraph" w:styleId="NormalWeb">
    <w:name w:val="Normal (Web)"/>
    <w:basedOn w:val="Normal"/>
    <w:uiPriority w:val="99"/>
    <w:unhideWhenUsed/>
    <w:rsid w:val="00B16C01"/>
    <w:pPr>
      <w:spacing w:before="100" w:beforeAutospacing="1" w:after="100" w:afterAutospacing="1"/>
    </w:pPr>
    <w:rPr>
      <w:rFonts w:ascii="Times New Roman" w:eastAsia="Times New Roman" w:hAnsi="Times New Roman" w:cs="Times New Roman"/>
      <w:kern w:val="0"/>
      <w:lang w:eastAsia="fr-FR"/>
      <w14:ligatures w14:val="none"/>
    </w:rPr>
  </w:style>
  <w:style w:type="character" w:styleId="Lienhypertexte">
    <w:name w:val="Hyperlink"/>
    <w:uiPriority w:val="99"/>
    <w:semiHidden/>
    <w:unhideWhenUsed/>
    <w:rsid w:val="00B16C01"/>
    <w:rPr>
      <w:color w:val="0000FF"/>
      <w:u w:val="single"/>
    </w:rPr>
  </w:style>
  <w:style w:type="paragraph" w:styleId="Paragraphedeliste">
    <w:name w:val="List Paragraph"/>
    <w:basedOn w:val="Normal"/>
    <w:uiPriority w:val="34"/>
    <w:qFormat/>
    <w:rsid w:val="00B16C01"/>
    <w:pPr>
      <w:spacing w:after="200" w:line="276" w:lineRule="auto"/>
      <w:ind w:left="720"/>
      <w:contextualSpacing/>
    </w:pPr>
    <w:rPr>
      <w:rFonts w:ascii="Calibri" w:eastAsia="Calibri" w:hAnsi="Calibri" w:cs="Times New Roman"/>
      <w:kern w:val="0"/>
      <w:sz w:val="22"/>
      <w:szCs w:val="22"/>
      <w14:ligatures w14:val="none"/>
    </w:rPr>
  </w:style>
  <w:style w:type="table" w:styleId="Grilledutableau">
    <w:name w:val="Table Grid"/>
    <w:basedOn w:val="TableauNormal"/>
    <w:uiPriority w:val="39"/>
    <w:rsid w:val="00B16C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istoiredechiffres.free.fr/IE5/calendrier/conclusion.ht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histoiredechiffres.free.fr/IE5/calendrier/mesure%20du%20temps.htm" TargetMode="External"/><Relationship Id="rId12"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istoiredechiffres.free.fr/IE5/calendrier/conclusion.htm" TargetMode="External"/><Relationship Id="rId11" Type="http://schemas.openxmlformats.org/officeDocument/2006/relationships/image" Target="media/image2.emf"/><Relationship Id="rId5" Type="http://schemas.openxmlformats.org/officeDocument/2006/relationships/endnotes" Target="endnotes.xml"/><Relationship Id="rId10" Type="http://schemas.openxmlformats.org/officeDocument/2006/relationships/image" Target="media/image1.emf"/><Relationship Id="rId4" Type="http://schemas.openxmlformats.org/officeDocument/2006/relationships/footnotes" Target="footnotes.xml"/><Relationship Id="rId9" Type="http://schemas.openxmlformats.org/officeDocument/2006/relationships/hyperlink" Target="http://histoiredechiffres.free.fr/IE5/calendrier/mesure%20du%20temps.ht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Words>
  <Characters>20</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sebastien bonelli</dc:creator>
  <cp:keywords/>
  <dc:description/>
  <cp:lastModifiedBy>sebastien bonelli</cp:lastModifiedBy>
  <cp:revision>2</cp:revision>
  <dcterms:created xsi:type="dcterms:W3CDTF">2023-09-09T12:38:00Z</dcterms:created>
  <dcterms:modified xsi:type="dcterms:W3CDTF">2023-09-11T18:06:00Z</dcterms:modified>
</cp:coreProperties>
</file>